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35CFC" w:rsidRPr="00635CFC"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635CFC" w:rsidRDefault="00B62E15" w:rsidP="006C23B4">
            <w:pPr>
              <w:spacing w:line="330" w:lineRule="exact"/>
              <w:jc w:val="left"/>
              <w:rPr>
                <w:rFonts w:ascii="ＭＳ 明朝" w:eastAsia="ＭＳ 明朝" w:hAnsi="ＭＳ 明朝" w:cs="ＭＳ Ｐゴシック"/>
                <w:kern w:val="0"/>
                <w:sz w:val="21"/>
                <w:szCs w:val="21"/>
                <w:lang w:val="ja-JP"/>
              </w:rPr>
            </w:pPr>
            <w:r w:rsidRPr="00635CFC">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635CFC"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635CFC" w:rsidRDefault="00E662B7" w:rsidP="007179A3">
      <w:pPr>
        <w:spacing w:line="330" w:lineRule="exact"/>
        <w:rPr>
          <w:rFonts w:ascii="ＭＳ 明朝" w:eastAsia="ＭＳ 明朝" w:hAnsi="ＭＳ 明朝"/>
          <w:b/>
          <w:bCs/>
          <w:sz w:val="21"/>
          <w:szCs w:val="21"/>
        </w:rPr>
      </w:pPr>
    </w:p>
    <w:p w14:paraId="782B71B0" w14:textId="77777777" w:rsidR="007179A3" w:rsidRPr="00635CFC" w:rsidRDefault="007179A3" w:rsidP="004D01D7">
      <w:pPr>
        <w:spacing w:line="330" w:lineRule="exact"/>
        <w:jc w:val="left"/>
        <w:rPr>
          <w:rFonts w:ascii="ＭＳ 明朝" w:eastAsia="ＭＳ 明朝" w:hAnsi="ＭＳ 明朝"/>
          <w:b/>
          <w:bCs/>
          <w:sz w:val="28"/>
          <w:szCs w:val="28"/>
        </w:rPr>
      </w:pPr>
    </w:p>
    <w:p w14:paraId="1ABBDBFD" w14:textId="77777777" w:rsidR="00D15C4F" w:rsidRPr="00635CFC" w:rsidRDefault="00D15C4F" w:rsidP="004D01D7">
      <w:pPr>
        <w:spacing w:line="330" w:lineRule="exact"/>
        <w:jc w:val="left"/>
        <w:rPr>
          <w:rFonts w:ascii="ＭＳ 明朝" w:eastAsia="ＭＳ 明朝" w:hAnsi="ＭＳ 明朝"/>
          <w:b/>
          <w:bCs/>
          <w:sz w:val="28"/>
          <w:szCs w:val="28"/>
        </w:rPr>
      </w:pPr>
    </w:p>
    <w:p w14:paraId="13806748" w14:textId="77777777" w:rsidR="004D01D7" w:rsidRPr="00635CFC" w:rsidRDefault="004D01D7" w:rsidP="004D01D7">
      <w:pPr>
        <w:spacing w:line="330" w:lineRule="exact"/>
        <w:jc w:val="left"/>
        <w:rPr>
          <w:rFonts w:ascii="ＭＳ 明朝" w:eastAsia="ＭＳ 明朝" w:hAnsi="ＭＳ 明朝"/>
          <w:b/>
          <w:bCs/>
          <w:sz w:val="28"/>
          <w:szCs w:val="28"/>
        </w:rPr>
      </w:pPr>
    </w:p>
    <w:p w14:paraId="6785233F" w14:textId="5A62224C" w:rsidR="0042270E" w:rsidRPr="00635CFC" w:rsidRDefault="00B62E15" w:rsidP="006C23B4">
      <w:pPr>
        <w:spacing w:line="330" w:lineRule="exact"/>
        <w:jc w:val="center"/>
        <w:rPr>
          <w:rFonts w:ascii="ＭＳ 明朝" w:eastAsia="ＭＳ 明朝" w:hAnsi="ＭＳ 明朝"/>
          <w:b/>
          <w:bCs/>
          <w:sz w:val="28"/>
          <w:szCs w:val="28"/>
        </w:rPr>
      </w:pPr>
      <w:r w:rsidRPr="00635CFC">
        <w:rPr>
          <w:rFonts w:ascii="ＭＳ 明朝" w:eastAsia="ＭＳ 明朝" w:hAnsi="ＭＳ 明朝" w:hint="eastAsia"/>
          <w:b/>
          <w:bCs/>
          <w:sz w:val="28"/>
          <w:szCs w:val="28"/>
        </w:rPr>
        <w:t>治験契約書（</w:t>
      </w:r>
      <w:r w:rsidR="00775DEF" w:rsidRPr="00635CFC">
        <w:rPr>
          <w:rFonts w:ascii="ＭＳ 明朝" w:eastAsia="ＭＳ 明朝" w:hAnsi="ＭＳ 明朝" w:hint="eastAsia"/>
          <w:b/>
          <w:bCs/>
          <w:sz w:val="28"/>
          <w:szCs w:val="28"/>
        </w:rPr>
        <w:t>再生医療等製品</w:t>
      </w:r>
      <w:r w:rsidRPr="00635CFC">
        <w:rPr>
          <w:rFonts w:ascii="ＭＳ 明朝" w:eastAsia="ＭＳ 明朝" w:hAnsi="ＭＳ 明朝" w:hint="eastAsia"/>
          <w:b/>
          <w:bCs/>
          <w:sz w:val="28"/>
          <w:szCs w:val="28"/>
        </w:rPr>
        <w:t>）</w:t>
      </w:r>
    </w:p>
    <w:p w14:paraId="79A60AB7" w14:textId="77777777" w:rsidR="000E0A10" w:rsidRPr="00635CFC" w:rsidRDefault="000E0A10" w:rsidP="006C23B4">
      <w:pPr>
        <w:spacing w:line="330" w:lineRule="exact"/>
        <w:jc w:val="center"/>
        <w:rPr>
          <w:rFonts w:ascii="ＭＳ 明朝" w:eastAsia="ＭＳ 明朝" w:hAnsi="ＭＳ 明朝"/>
          <w:b/>
          <w:bCs/>
          <w:sz w:val="21"/>
          <w:szCs w:val="21"/>
        </w:rPr>
      </w:pPr>
    </w:p>
    <w:p w14:paraId="71F5FEB8" w14:textId="01E5147A" w:rsidR="00BD77D5" w:rsidRPr="00635CFC" w:rsidRDefault="00B62E15" w:rsidP="000B4A6C">
      <w:pPr>
        <w:spacing w:line="340" w:lineRule="exact"/>
        <w:ind w:left="2" w:firstLineChars="150" w:firstLine="28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　信州大学医学部附属病院（以下「甲」という。）と</w:t>
      </w:r>
      <w:r w:rsidRPr="00635CFC">
        <w:rPr>
          <w:rFonts w:ascii="ＭＳ 明朝" w:eastAsia="ＭＳ 明朝" w:hAnsi="ＭＳ 明朝" w:hint="eastAsia"/>
          <w:i/>
          <w:sz w:val="21"/>
          <w:szCs w:val="21"/>
        </w:rPr>
        <w:t xml:space="preserve">　</w:t>
      </w:r>
      <w:r w:rsidRPr="00635CFC">
        <w:rPr>
          <w:rFonts w:ascii="ＭＳ 明朝" w:eastAsia="ＭＳ 明朝" w:hAnsi="ＭＳ 明朝" w:hint="eastAsia"/>
          <w:i/>
          <w:sz w:val="21"/>
          <w:szCs w:val="21"/>
          <w:u w:val="dotted"/>
        </w:rPr>
        <w:t>治験依頼者名</w:t>
      </w:r>
      <w:r w:rsidRPr="00635CFC">
        <w:rPr>
          <w:rFonts w:ascii="ＭＳ 明朝" w:eastAsia="ＭＳ 明朝" w:hAnsi="ＭＳ 明朝" w:hint="eastAsia"/>
          <w:i/>
          <w:sz w:val="21"/>
          <w:szCs w:val="21"/>
        </w:rPr>
        <w:t xml:space="preserve">　</w:t>
      </w:r>
      <w:r w:rsidRPr="00635CFC">
        <w:rPr>
          <w:rFonts w:ascii="ＭＳ 明朝" w:eastAsia="ＭＳ 明朝" w:hAnsi="ＭＳ 明朝" w:hint="eastAsia"/>
          <w:sz w:val="21"/>
          <w:szCs w:val="21"/>
        </w:rPr>
        <w:t>（以下「乙」という。）、</w:t>
      </w:r>
      <w:r w:rsidRPr="00635CFC">
        <w:rPr>
          <w:rFonts w:ascii="ＭＳ 明朝" w:eastAsia="ＭＳ 明朝" w:hAnsi="ＭＳ 明朝" w:hint="eastAsia"/>
          <w:i/>
          <w:sz w:val="21"/>
          <w:szCs w:val="21"/>
          <w:u w:val="dotted"/>
        </w:rPr>
        <w:t>開発業務受託機関名</w:t>
      </w:r>
      <w:r w:rsidRPr="00635CFC">
        <w:rPr>
          <w:rFonts w:ascii="ＭＳ 明朝" w:eastAsia="ＭＳ 明朝" w:hAnsi="ＭＳ 明朝" w:hint="eastAsia"/>
          <w:sz w:val="21"/>
          <w:szCs w:val="21"/>
        </w:rPr>
        <w:t xml:space="preserve">　（以下「丙」という。）は、治験（以下「本治験」という。）の実施に際し、以下の各条</w:t>
      </w:r>
      <w:r w:rsidR="00467634">
        <w:rPr>
          <w:rFonts w:ascii="ＭＳ 明朝" w:eastAsia="ＭＳ 明朝" w:hAnsi="ＭＳ 明朝" w:hint="eastAsia"/>
          <w:sz w:val="21"/>
          <w:szCs w:val="21"/>
        </w:rPr>
        <w:t>の</w:t>
      </w:r>
      <w:r w:rsidRPr="00635CFC">
        <w:rPr>
          <w:rFonts w:ascii="ＭＳ 明朝" w:eastAsia="ＭＳ 明朝" w:hAnsi="ＭＳ 明朝" w:hint="eastAsia"/>
          <w:sz w:val="21"/>
          <w:szCs w:val="21"/>
        </w:rPr>
        <w:t>とおり契約（以下「本契約」という。）を締結する。</w:t>
      </w:r>
    </w:p>
    <w:p w14:paraId="0539DCF2" w14:textId="77777777" w:rsidR="00C45491" w:rsidRPr="00635CFC" w:rsidRDefault="00C45491" w:rsidP="008B14D0">
      <w:pPr>
        <w:spacing w:line="340" w:lineRule="exact"/>
        <w:ind w:left="188" w:hangingChars="100" w:hanging="188"/>
        <w:jc w:val="left"/>
        <w:rPr>
          <w:rFonts w:ascii="ＭＳ 明朝" w:eastAsia="ＭＳ 明朝" w:hAnsi="ＭＳ 明朝"/>
          <w:sz w:val="21"/>
          <w:szCs w:val="21"/>
        </w:rPr>
      </w:pPr>
    </w:p>
    <w:p w14:paraId="1E1949C6" w14:textId="77777777" w:rsidR="00C82443" w:rsidRPr="00635CFC" w:rsidRDefault="00C82443"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（本治験の内容及び委託）</w:t>
      </w:r>
    </w:p>
    <w:p w14:paraId="4B2FF530" w14:textId="5769FF17" w:rsidR="00C82443" w:rsidRPr="00635CFC" w:rsidRDefault="00C82443"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第１条　本治験の内容は次のとおりとし、甲は乙の委託により、これを実施する。</w:t>
      </w:r>
    </w:p>
    <w:p w14:paraId="09DE1E7D" w14:textId="26DB71C5"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commentRangeStart w:id="0"/>
      <w:r w:rsidRPr="00635CFC">
        <w:rPr>
          <w:rFonts w:ascii="ＭＳ 明朝" w:eastAsia="ＭＳ 明朝" w:hAnsi="ＭＳ 明朝" w:hint="eastAsia"/>
          <w:sz w:val="21"/>
          <w:szCs w:val="21"/>
        </w:rPr>
        <w:t>治験課題名</w:t>
      </w:r>
      <w:commentRangeEnd w:id="0"/>
      <w:r w:rsidRPr="00635CFC">
        <w:rPr>
          <w:rStyle w:val="ac"/>
          <w:rFonts w:eastAsia="ＭＳ 明朝"/>
        </w:rPr>
        <w:commentReference w:id="0"/>
      </w:r>
      <w:r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520A" w14:textId="77AD71C1"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B3A49BA" w14:textId="4CCF4CDA" w:rsidR="00954B07" w:rsidRDefault="00954B07" w:rsidP="008B14D0">
      <w:pPr>
        <w:spacing w:line="340" w:lineRule="exact"/>
        <w:ind w:leftChars="143" w:left="471"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治験実施計画書№：</w:t>
      </w:r>
      <w:r w:rsidRPr="00954B07">
        <w:rPr>
          <w:rFonts w:ascii="ＭＳ 明朝" w:eastAsia="ＭＳ 明朝" w:hAnsi="ＭＳ 明朝" w:hint="eastAsia"/>
          <w:sz w:val="21"/>
          <w:szCs w:val="21"/>
          <w:u w:val="single"/>
        </w:rPr>
        <w:t xml:space="preserve">　　　　　　　　　　　　　　　　　　　　　　　　　　　　</w:t>
      </w:r>
    </w:p>
    <w:p w14:paraId="3D0C1F0D" w14:textId="1CF2229A"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治験の内容（対象・</w:t>
      </w:r>
      <w:r w:rsidR="00775DEF" w:rsidRPr="00635CFC">
        <w:rPr>
          <w:rFonts w:ascii="ＭＳ 明朝" w:eastAsia="ＭＳ 明朝" w:hAnsi="ＭＳ 明朝" w:hint="eastAsia"/>
          <w:sz w:val="21"/>
          <w:szCs w:val="21"/>
        </w:rPr>
        <w:t>適用</w:t>
      </w:r>
      <w:r w:rsidRPr="00635CFC">
        <w:rPr>
          <w:rFonts w:ascii="ＭＳ 明朝" w:eastAsia="ＭＳ 明朝" w:hAnsi="ＭＳ 明朝" w:hint="eastAsia"/>
          <w:sz w:val="21"/>
          <w:szCs w:val="21"/>
        </w:rPr>
        <w:t>期間等）：</w:t>
      </w:r>
      <w:r w:rsidRPr="00635CFC">
        <w:rPr>
          <w:rFonts w:ascii="ＭＳ 明朝" w:eastAsia="ＭＳ 明朝" w:hAnsi="ＭＳ 明朝" w:hint="eastAsia"/>
          <w:sz w:val="21"/>
          <w:szCs w:val="21"/>
          <w:u w:val="single"/>
        </w:rPr>
        <w:t xml:space="preserve">　　　　　　　　　　　　　　　　　　　　</w:t>
      </w:r>
      <w:r w:rsidR="00F525D2" w:rsidRPr="00635CFC">
        <w:rPr>
          <w:rFonts w:ascii="ＭＳ 明朝" w:eastAsia="ＭＳ 明朝" w:hAnsi="ＭＳ 明朝" w:hint="eastAsia"/>
          <w:sz w:val="21"/>
          <w:szCs w:val="21"/>
          <w:u w:val="single"/>
        </w:rPr>
        <w:t xml:space="preserve">　　　　　　　　</w:t>
      </w: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15101243" w14:textId="7DE95DBE"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4995455" w14:textId="74AF050C"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F900" w14:textId="67B5A141"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523C8B" w14:textId="0E9A71D5" w:rsidR="00C82443" w:rsidRPr="00635CFC" w:rsidRDefault="00F525D2"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治験責任医師（治験実施診療科）：</w:t>
      </w:r>
      <w:r w:rsidRPr="00635CFC">
        <w:rPr>
          <w:rFonts w:ascii="ＭＳ 明朝" w:eastAsia="ＭＳ 明朝" w:hAnsi="ＭＳ 明朝" w:hint="eastAsia"/>
          <w:sz w:val="21"/>
          <w:szCs w:val="21"/>
          <w:u w:val="single"/>
        </w:rPr>
        <w:t xml:space="preserve">　　　　　　　　　　　　　　　（　　　　　　　　　　）</w:t>
      </w:r>
    </w:p>
    <w:p w14:paraId="7AE985F2" w14:textId="77777777"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契約症例数　：</w:t>
      </w:r>
      <w:r w:rsidRPr="00635CFC">
        <w:rPr>
          <w:rFonts w:ascii="ＭＳ 明朝" w:eastAsia="ＭＳ 明朝" w:hAnsi="ＭＳ 明朝" w:hint="eastAsia"/>
          <w:sz w:val="21"/>
          <w:szCs w:val="21"/>
          <w:u w:val="single"/>
        </w:rPr>
        <w:t xml:space="preserve">　　　　　　　　　例　（</w:t>
      </w:r>
      <w:commentRangeStart w:id="1"/>
      <w:r w:rsidRPr="00635CFC">
        <w:rPr>
          <w:rFonts w:ascii="ＭＳ 明朝" w:eastAsia="ＭＳ 明朝" w:hAnsi="ＭＳ 明朝" w:hint="eastAsia"/>
          <w:sz w:val="21"/>
          <w:szCs w:val="21"/>
          <w:u w:val="single"/>
        </w:rPr>
        <w:t>観察期脱落症例は含まない</w:t>
      </w:r>
      <w:commentRangeEnd w:id="1"/>
      <w:r w:rsidRPr="00635CFC">
        <w:rPr>
          <w:rStyle w:val="ac"/>
          <w:rFonts w:eastAsia="ＭＳ 明朝"/>
        </w:rPr>
        <w:commentReference w:id="1"/>
      </w:r>
      <w:r w:rsidRPr="00635CFC">
        <w:rPr>
          <w:rFonts w:ascii="ＭＳ 明朝" w:eastAsia="ＭＳ 明朝" w:hAnsi="ＭＳ 明朝" w:hint="eastAsia"/>
          <w:sz w:val="21"/>
          <w:szCs w:val="21"/>
          <w:u w:val="single"/>
        </w:rPr>
        <w:t>）</w:t>
      </w:r>
    </w:p>
    <w:p w14:paraId="6BC49304" w14:textId="4E8FACC1"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commentRangeStart w:id="2"/>
      <w:r w:rsidRPr="00635CFC">
        <w:rPr>
          <w:rFonts w:ascii="ＭＳ 明朝" w:eastAsia="ＭＳ 明朝" w:hAnsi="ＭＳ 明朝" w:hint="eastAsia"/>
          <w:sz w:val="21"/>
          <w:szCs w:val="21"/>
        </w:rPr>
        <w:t>契約期間</w:t>
      </w:r>
      <w:commentRangeEnd w:id="2"/>
      <w:r w:rsidRPr="00635CFC">
        <w:rPr>
          <w:rStyle w:val="ac"/>
          <w:rFonts w:eastAsia="ＭＳ 明朝"/>
        </w:rPr>
        <w:commentReference w:id="2"/>
      </w:r>
      <w:r w:rsidRPr="00635CFC">
        <w:rPr>
          <w:rFonts w:ascii="ＭＳ 明朝" w:eastAsia="ＭＳ 明朝" w:hAnsi="ＭＳ 明朝" w:hint="eastAsia"/>
          <w:sz w:val="21"/>
          <w:szCs w:val="21"/>
        </w:rPr>
        <w:t xml:space="preserve">　：　　契約締結日　～　西暦　　</w:t>
      </w:r>
      <w:r w:rsidR="00775DEF" w:rsidRPr="00635CFC">
        <w:rPr>
          <w:rFonts w:ascii="ＭＳ 明朝" w:eastAsia="ＭＳ 明朝" w:hAnsi="ＭＳ 明朝" w:hint="eastAsia"/>
          <w:sz w:val="21"/>
          <w:szCs w:val="21"/>
        </w:rPr>
        <w:t xml:space="preserve">　</w:t>
      </w:r>
      <w:r w:rsidRPr="00635CFC">
        <w:rPr>
          <w:rFonts w:ascii="ＭＳ 明朝" w:eastAsia="ＭＳ 明朝" w:hAnsi="ＭＳ 明朝" w:hint="eastAsia"/>
          <w:sz w:val="21"/>
          <w:szCs w:val="21"/>
        </w:rPr>
        <w:t xml:space="preserve">　年　　　　月　　　　日</w:t>
      </w:r>
    </w:p>
    <w:p w14:paraId="6F48F544" w14:textId="77777777"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rPr>
      </w:pPr>
      <w:commentRangeStart w:id="3"/>
      <w:r w:rsidRPr="00635CFC">
        <w:rPr>
          <w:rFonts w:ascii="ＭＳ 明朝" w:eastAsia="ＭＳ 明朝" w:hAnsi="ＭＳ 明朝" w:hint="eastAsia"/>
          <w:sz w:val="21"/>
          <w:szCs w:val="21"/>
        </w:rPr>
        <w:t>提供物品</w:t>
      </w:r>
      <w:commentRangeEnd w:id="3"/>
      <w:r w:rsidRPr="00635CFC">
        <w:rPr>
          <w:rStyle w:val="ac"/>
          <w:rFonts w:eastAsia="ＭＳ 明朝"/>
        </w:rPr>
        <w:commentReference w:id="3"/>
      </w:r>
      <w:r w:rsidRPr="00635CFC">
        <w:rPr>
          <w:rFonts w:ascii="ＭＳ 明朝" w:eastAsia="ＭＳ 明朝" w:hAnsi="ＭＳ 明朝" w:hint="eastAsia"/>
          <w:sz w:val="21"/>
          <w:szCs w:val="21"/>
        </w:rPr>
        <w:t>（品名・規格・数量等）</w:t>
      </w:r>
    </w:p>
    <w:p w14:paraId="5CF6126F" w14:textId="051FF8AC"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72E1958" w14:textId="1E10B1C8"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E8F29D2" w14:textId="465CB33F"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054449DD" w14:textId="77777777" w:rsidR="00C82443" w:rsidRPr="00635CFC" w:rsidRDefault="00C82443" w:rsidP="008B14D0">
      <w:pPr>
        <w:spacing w:line="340" w:lineRule="exact"/>
        <w:ind w:left="188" w:hangingChars="100" w:hanging="188"/>
        <w:jc w:val="left"/>
        <w:rPr>
          <w:rFonts w:ascii="ＭＳ 明朝" w:eastAsia="ＭＳ 明朝" w:hAnsi="ＭＳ 明朝"/>
          <w:sz w:val="21"/>
          <w:szCs w:val="21"/>
          <w:u w:val="single"/>
        </w:rPr>
      </w:pPr>
    </w:p>
    <w:p w14:paraId="0940675E" w14:textId="268ACF48"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（乙が丙に委託した業務の範囲）</w:t>
      </w:r>
    </w:p>
    <w:p w14:paraId="06CA25CB" w14:textId="7CEB1DB3"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第２条　丙は、乙の委託により本治験に係わる</w:t>
      </w:r>
      <w:commentRangeStart w:id="4"/>
      <w:r w:rsidRPr="00635CFC">
        <w:rPr>
          <w:rFonts w:ascii="ＭＳ 明朝" w:eastAsia="ＭＳ 明朝" w:hAnsi="ＭＳ 明朝" w:hint="eastAsia"/>
          <w:sz w:val="21"/>
          <w:szCs w:val="21"/>
        </w:rPr>
        <w:t>次の業務を実施</w:t>
      </w:r>
      <w:commentRangeEnd w:id="4"/>
      <w:r w:rsidR="00C82443" w:rsidRPr="00635CFC">
        <w:rPr>
          <w:rStyle w:val="ac"/>
          <w:rFonts w:eastAsia="ＭＳ 明朝"/>
        </w:rPr>
        <w:commentReference w:id="4"/>
      </w:r>
      <w:r w:rsidRPr="00635CFC">
        <w:rPr>
          <w:rFonts w:ascii="ＭＳ 明朝" w:eastAsia="ＭＳ 明朝" w:hAnsi="ＭＳ 明朝" w:hint="eastAsia"/>
          <w:sz w:val="21"/>
          <w:szCs w:val="21"/>
        </w:rPr>
        <w:t>する。</w:t>
      </w:r>
    </w:p>
    <w:p w14:paraId="14188968" w14:textId="6D5556E5"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p>
    <w:p w14:paraId="0C5C1827" w14:textId="7DF37551"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p>
    <w:p w14:paraId="44173A94" w14:textId="7FE89471"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w:t>
      </w:r>
    </w:p>
    <w:p w14:paraId="4A2F1243" w14:textId="1893A22C"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w:t>
      </w:r>
    </w:p>
    <w:p w14:paraId="0ADC6DA8" w14:textId="72C133D8"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w:t>
      </w:r>
    </w:p>
    <w:p w14:paraId="45678D4A" w14:textId="3527BED7"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635CFC" w:rsidRDefault="00167D4F" w:rsidP="008B14D0">
      <w:pPr>
        <w:spacing w:line="340" w:lineRule="exact"/>
        <w:ind w:left="188" w:hangingChars="100" w:hanging="188"/>
        <w:jc w:val="left"/>
        <w:rPr>
          <w:rFonts w:ascii="ＭＳ 明朝" w:eastAsia="ＭＳ 明朝" w:hAnsi="ＭＳ 明朝"/>
          <w:sz w:val="21"/>
          <w:szCs w:val="21"/>
        </w:rPr>
      </w:pPr>
    </w:p>
    <w:p w14:paraId="2CF8E0AC" w14:textId="082B73BB" w:rsidR="008539C1"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（本治験の実施）</w:t>
      </w:r>
    </w:p>
    <w:p w14:paraId="62CFE93E" w14:textId="0D8F733B"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第３条　甲、乙及び丙は、医薬品医療機器等法、同施行令、同施行規則、</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ＧＣＰ省令及び</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ＧＣＰ省令に関連する通知（以下これらを総称して「</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005B6B3C" w:rsidRPr="00635CFC">
        <w:rPr>
          <w:rFonts w:ascii="ＭＳ 明朝" w:eastAsia="ＭＳ 明朝" w:hAnsi="ＭＳ 明朝" w:hint="eastAsia"/>
          <w:sz w:val="21"/>
          <w:szCs w:val="21"/>
        </w:rPr>
        <w:t>ＧＣＰ</w:t>
      </w:r>
      <w:r w:rsidRPr="00635CFC">
        <w:rPr>
          <w:rFonts w:ascii="ＭＳ 明朝" w:eastAsia="ＭＳ 明朝" w:hAnsi="ＭＳ 明朝" w:hint="eastAsia"/>
          <w:sz w:val="21"/>
          <w:szCs w:val="21"/>
        </w:rPr>
        <w:t>省令等」という。）およびヘルシンキ宣言を遵守して、本治験を実施するものとする。</w:t>
      </w:r>
    </w:p>
    <w:p w14:paraId="5D33E9A8" w14:textId="2CFAFB87"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甲、乙及び丙は、本治験の実施に当たり、被験者の人権・福祉を最優先するものとし、被験者の安全又はプライバシ－に悪影響を及ぼすおそれのあるすべての行為は、これを行わないものとする。</w:t>
      </w:r>
    </w:p>
    <w:p w14:paraId="2B97AEB8" w14:textId="7A048C2D" w:rsidR="00BD77D5" w:rsidRPr="00635CFC" w:rsidRDefault="00954B07" w:rsidP="008B14D0">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lastRenderedPageBreak/>
        <w:t>３　甲は、</w:t>
      </w:r>
      <w:r w:rsidR="00B97406">
        <w:rPr>
          <w:rFonts w:ascii="ＭＳ 明朝" w:eastAsia="ＭＳ 明朝" w:hAnsi="ＭＳ 明朝" w:hint="eastAsia"/>
          <w:sz w:val="21"/>
          <w:szCs w:val="21"/>
        </w:rPr>
        <w:t>第１</w:t>
      </w:r>
      <w:r w:rsidR="00B62E15" w:rsidRPr="00635CFC">
        <w:rPr>
          <w:rFonts w:ascii="ＭＳ 明朝" w:eastAsia="ＭＳ 明朝" w:hAnsi="ＭＳ 明朝" w:hint="eastAsia"/>
          <w:sz w:val="21"/>
          <w:szCs w:val="21"/>
        </w:rPr>
        <w:t>条の治験実施計画書を遵守して慎重かつ適正に本治験を実施する。</w:t>
      </w:r>
    </w:p>
    <w:p w14:paraId="751696C4" w14:textId="5C19307C"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甲の治験責任医師は、被験者が本治験に参加する前に</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5B6B3C" w:rsidRPr="00635CFC">
        <w:rPr>
          <w:rFonts w:ascii="ＭＳ 明朝" w:eastAsia="ＭＳ 明朝" w:hAnsi="ＭＳ 明朝" w:hint="eastAsia"/>
          <w:sz w:val="21"/>
          <w:szCs w:val="21"/>
        </w:rPr>
        <w:t>７１</w:t>
      </w:r>
      <w:r w:rsidRPr="00635CFC">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ＧＣＰ省令等に基づき同意を取得するものとする。</w:t>
      </w:r>
    </w:p>
    <w:p w14:paraId="7EA2D9CE" w14:textId="01F5E2AB"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甲、治験責任医師、乙及び丙は、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ＧＣＰ省令に規定されている通知及び報告を、適切な時期に適切な方法で行わなければならない。</w:t>
      </w:r>
    </w:p>
    <w:p w14:paraId="488AB6BC" w14:textId="2474EC9D"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0C9130BA" w14:textId="77777777" w:rsidR="008539C1" w:rsidRPr="00635CFC" w:rsidRDefault="008539C1" w:rsidP="008B14D0">
      <w:pPr>
        <w:spacing w:line="340" w:lineRule="exact"/>
        <w:ind w:left="188" w:right="28" w:hangingChars="100" w:hanging="188"/>
        <w:jc w:val="left"/>
        <w:rPr>
          <w:rFonts w:ascii="ＭＳ 明朝" w:eastAsia="ＭＳ 明朝" w:hAnsi="ＭＳ 明朝"/>
          <w:sz w:val="21"/>
          <w:szCs w:val="21"/>
        </w:rPr>
      </w:pPr>
    </w:p>
    <w:p w14:paraId="39070EA9" w14:textId="4D65FE0E" w:rsidR="00A435B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w:t>
      </w:r>
      <w:r w:rsidR="005321E6" w:rsidRPr="00635CFC">
        <w:rPr>
          <w:rFonts w:ascii="ＭＳ 明朝" w:eastAsia="ＭＳ 明朝" w:hAnsi="ＭＳ 明朝" w:hint="eastAsia"/>
          <w:sz w:val="21"/>
          <w:szCs w:val="21"/>
        </w:rPr>
        <w:t>不具合</w:t>
      </w:r>
      <w:r w:rsidRPr="00635CFC">
        <w:rPr>
          <w:rFonts w:ascii="ＭＳ 明朝" w:eastAsia="ＭＳ 明朝" w:hAnsi="ＭＳ 明朝" w:hint="eastAsia"/>
          <w:sz w:val="21"/>
          <w:szCs w:val="21"/>
        </w:rPr>
        <w:t>情報等）</w:t>
      </w:r>
    </w:p>
    <w:p w14:paraId="19C2BE33" w14:textId="77777777" w:rsidR="00B06F5B" w:rsidRPr="00B06F5B"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第４条　乙は、</w:t>
      </w:r>
      <w:r w:rsidR="00B06F5B" w:rsidRPr="00B06F5B">
        <w:rPr>
          <w:rFonts w:ascii="ＭＳ 明朝" w:eastAsia="ＭＳ 明朝" w:hAnsi="ＭＳ 明朝" w:hint="eastAsia"/>
          <w:sz w:val="21"/>
          <w:szCs w:val="21"/>
        </w:rPr>
        <w:t>被験製品並びに被験製品の有効性及び安全性の評価のために使用する加工細胞等（以下これらを「治験使用製品」という。）について医薬品医療機器等法第８０条の２第６項に規定する事項、その他の治験を適正に行うために重要な情報を知ったときは、再生医療等製品ＧＣＰ省令第２８条第２項及び第３項に従って、その旨を治験責任医師及び甲に文書で通知する。</w:t>
      </w:r>
    </w:p>
    <w:p w14:paraId="5F076A84" w14:textId="77777777" w:rsidR="00B06F5B" w:rsidRPr="00B06F5B" w:rsidRDefault="00B06F5B" w:rsidP="008B14D0">
      <w:pPr>
        <w:spacing w:line="340" w:lineRule="exact"/>
        <w:ind w:left="188" w:right="8" w:hangingChars="100" w:hanging="188"/>
        <w:jc w:val="left"/>
        <w:rPr>
          <w:rFonts w:ascii="ＭＳ 明朝" w:eastAsia="ＭＳ 明朝" w:hAnsi="ＭＳ 明朝"/>
          <w:sz w:val="21"/>
          <w:szCs w:val="21"/>
        </w:rPr>
      </w:pPr>
      <w:r w:rsidRPr="00B06F5B">
        <w:rPr>
          <w:rFonts w:ascii="ＭＳ 明朝" w:eastAsia="ＭＳ 明朝" w:hAnsi="ＭＳ 明朝" w:hint="eastAsia"/>
          <w:sz w:val="21"/>
          <w:szCs w:val="21"/>
        </w:rPr>
        <w:t>２　治験責任医師は、治験使用製品について、再生医療等製品ＧＣＰ省令第６８条第２項に規定する治験使用製品の不具合等によるものと疑われる死亡その他の重篤な有害事象の発生を認めたときは、直ちに甲及び乙に通知する。</w:t>
      </w:r>
    </w:p>
    <w:p w14:paraId="432919C3" w14:textId="3A8E2870" w:rsidR="00A435BF" w:rsidRPr="00635CFC" w:rsidRDefault="00B06F5B" w:rsidP="008B14D0">
      <w:pPr>
        <w:spacing w:line="340" w:lineRule="exact"/>
        <w:ind w:left="188" w:right="8" w:hangingChars="100" w:hanging="188"/>
        <w:jc w:val="left"/>
        <w:rPr>
          <w:rFonts w:ascii="ＭＳ 明朝" w:eastAsia="ＭＳ 明朝" w:hAnsi="ＭＳ 明朝"/>
          <w:sz w:val="21"/>
          <w:szCs w:val="21"/>
        </w:rPr>
      </w:pPr>
      <w:r w:rsidRPr="00B06F5B">
        <w:rPr>
          <w:rFonts w:ascii="ＭＳ 明朝" w:eastAsia="ＭＳ 明朝" w:hAnsi="ＭＳ 明朝" w:hint="eastAsia"/>
          <w:sz w:val="21"/>
          <w:szCs w:val="21"/>
        </w:rPr>
        <w:t>３　乙は、治験使用製品の品質、有効性及び安全性に関する事項その他の治験を適正に行うために重要な情報を知ったときは、直ちに治験責任医師及び甲に通知し、必要に応じ、治験実施計画書及び治験製品概要書を改訂その他必要な措置を講ずるものとする。</w:t>
      </w:r>
    </w:p>
    <w:p w14:paraId="1ACE2C1A" w14:textId="77777777" w:rsidR="00A435BF" w:rsidRPr="00635CFC" w:rsidRDefault="00A435BF" w:rsidP="008B14D0">
      <w:pPr>
        <w:spacing w:line="340" w:lineRule="exact"/>
        <w:ind w:left="188" w:right="8" w:hangingChars="100" w:hanging="188"/>
        <w:jc w:val="left"/>
        <w:rPr>
          <w:rFonts w:ascii="ＭＳ 明朝" w:eastAsia="ＭＳ 明朝" w:hAnsi="ＭＳ 明朝"/>
          <w:sz w:val="21"/>
          <w:szCs w:val="21"/>
        </w:rPr>
      </w:pPr>
    </w:p>
    <w:p w14:paraId="727EA840" w14:textId="298D2E04" w:rsidR="00BD77D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（治験の継続審査等）</w:t>
      </w:r>
    </w:p>
    <w:p w14:paraId="0009920B" w14:textId="7B9D7828"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第５条　甲は、次の場合、</w:t>
      </w:r>
      <w:r w:rsidR="00B06F5B">
        <w:rPr>
          <w:rFonts w:ascii="ＭＳ 明朝" w:eastAsia="ＭＳ 明朝" w:hAnsi="ＭＳ 明朝" w:hint="eastAsia"/>
          <w:sz w:val="21"/>
          <w:szCs w:val="21"/>
        </w:rPr>
        <w:t>本</w:t>
      </w:r>
      <w:r w:rsidRPr="00635CFC">
        <w:rPr>
          <w:rFonts w:ascii="ＭＳ 明朝" w:eastAsia="ＭＳ 明朝" w:hAnsi="ＭＳ 明朝" w:hint="eastAsia"/>
          <w:sz w:val="21"/>
          <w:szCs w:val="21"/>
        </w:rPr>
        <w:t>治験を継続して行うことの適否について、治験審査委員会の意見を聴くものとする。</w:t>
      </w:r>
    </w:p>
    <w:p w14:paraId="0A346DF7" w14:textId="1B6B2437"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06F5B">
        <w:rPr>
          <w:rFonts w:ascii="ＭＳ 明朝" w:eastAsia="ＭＳ 明朝" w:hAnsi="ＭＳ 明朝" w:hint="eastAsia"/>
          <w:sz w:val="21"/>
          <w:szCs w:val="21"/>
        </w:rPr>
        <w:t>本</w:t>
      </w:r>
      <w:r w:rsidRPr="00635CFC">
        <w:rPr>
          <w:rFonts w:ascii="ＭＳ 明朝" w:eastAsia="ＭＳ 明朝" w:hAnsi="ＭＳ 明朝" w:hint="eastAsia"/>
          <w:sz w:val="21"/>
          <w:szCs w:val="21"/>
        </w:rPr>
        <w:t>治験の期間が１年を超える場合</w:t>
      </w:r>
    </w:p>
    <w:p w14:paraId="186B5887" w14:textId="7858FF9C"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ＧＣＰ省令第２</w:t>
      </w:r>
      <w:r w:rsidR="005B6B3C" w:rsidRPr="00635CFC">
        <w:rPr>
          <w:rFonts w:ascii="ＭＳ 明朝" w:eastAsia="ＭＳ 明朝" w:hAnsi="ＭＳ 明朝" w:hint="eastAsia"/>
          <w:sz w:val="21"/>
          <w:szCs w:val="21"/>
        </w:rPr>
        <w:t>８</w:t>
      </w:r>
      <w:r w:rsidRPr="00635CFC">
        <w:rPr>
          <w:rFonts w:ascii="ＭＳ 明朝" w:eastAsia="ＭＳ 明朝" w:hAnsi="ＭＳ 明朝" w:hint="eastAsia"/>
          <w:sz w:val="21"/>
          <w:szCs w:val="21"/>
        </w:rPr>
        <w:t>条第２項</w:t>
      </w:r>
      <w:r w:rsidR="00467634">
        <w:rPr>
          <w:rFonts w:ascii="ＭＳ 明朝" w:eastAsia="ＭＳ 明朝" w:hAnsi="ＭＳ 明朝" w:hint="eastAsia"/>
          <w:sz w:val="21"/>
          <w:szCs w:val="21"/>
        </w:rPr>
        <w:t>及び第３項</w:t>
      </w:r>
      <w:r w:rsidRPr="00635CFC">
        <w:rPr>
          <w:rFonts w:ascii="ＭＳ 明朝" w:eastAsia="ＭＳ 明朝" w:hAnsi="ＭＳ 明朝" w:hint="eastAsia"/>
          <w:sz w:val="21"/>
          <w:szCs w:val="21"/>
        </w:rPr>
        <w:t>、同第</w:t>
      </w:r>
      <w:r w:rsidR="00206730" w:rsidRPr="00635CFC">
        <w:rPr>
          <w:rFonts w:ascii="ＭＳ 明朝" w:eastAsia="ＭＳ 明朝" w:hAnsi="ＭＳ 明朝" w:hint="eastAsia"/>
          <w:sz w:val="21"/>
          <w:szCs w:val="21"/>
        </w:rPr>
        <w:t>６８</w:t>
      </w:r>
      <w:r w:rsidRPr="00635CFC">
        <w:rPr>
          <w:rFonts w:ascii="ＭＳ 明朝" w:eastAsia="ＭＳ 明朝" w:hAnsi="ＭＳ 明朝" w:hint="eastAsia"/>
          <w:sz w:val="21"/>
          <w:szCs w:val="21"/>
        </w:rPr>
        <w:t>条第２項又は同第</w:t>
      </w:r>
      <w:r w:rsidR="00206730" w:rsidRPr="00635CFC">
        <w:rPr>
          <w:rFonts w:ascii="ＭＳ 明朝" w:eastAsia="ＭＳ 明朝" w:hAnsi="ＭＳ 明朝" w:hint="eastAsia"/>
          <w:sz w:val="21"/>
          <w:szCs w:val="21"/>
        </w:rPr>
        <w:t>７４</w:t>
      </w:r>
      <w:r w:rsidRPr="00635CFC">
        <w:rPr>
          <w:rFonts w:ascii="ＭＳ 明朝" w:eastAsia="ＭＳ 明朝" w:hAnsi="ＭＳ 明朝" w:hint="eastAsia"/>
          <w:sz w:val="21"/>
          <w:szCs w:val="21"/>
        </w:rPr>
        <w:t>条第３項の規定に基づき通知又は報告を受けた場合</w:t>
      </w:r>
    </w:p>
    <w:p w14:paraId="692FF239" w14:textId="0952F544"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（３）その他、甲が治験審査委員会の意見を求める必要があると認めた場合</w:t>
      </w:r>
    </w:p>
    <w:p w14:paraId="6F6C71C7" w14:textId="42051410"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甲は、前項の治験審査委員会の意見及び当該意見に基づく甲の指示又は決定を、治験責任医師</w:t>
      </w:r>
      <w:r w:rsidR="0071491C"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及び丙を通じて乙に文書で通知する。</w:t>
      </w:r>
    </w:p>
    <w:p w14:paraId="2E55DDB3" w14:textId="77777777" w:rsidR="00BD77D5" w:rsidRPr="00635CFC" w:rsidRDefault="00BD77D5" w:rsidP="008B14D0">
      <w:pPr>
        <w:spacing w:line="340" w:lineRule="exact"/>
        <w:ind w:left="188" w:right="172" w:hangingChars="100" w:hanging="188"/>
        <w:jc w:val="left"/>
        <w:rPr>
          <w:rFonts w:ascii="ＭＳ 明朝" w:eastAsia="ＭＳ 明朝" w:hAnsi="ＭＳ 明朝"/>
          <w:sz w:val="21"/>
          <w:szCs w:val="21"/>
        </w:rPr>
      </w:pPr>
    </w:p>
    <w:p w14:paraId="2F26DFFD" w14:textId="6BB8E30C" w:rsidR="006F00B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（治験の中止等）</w:t>
      </w:r>
    </w:p>
    <w:p w14:paraId="016BBD16" w14:textId="65FD2081"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第６条　乙は、次の場合、その理由を添えて、速やかに丙を通じて甲に文書で通知する。</w:t>
      </w:r>
    </w:p>
    <w:p w14:paraId="1D41B61B" w14:textId="00BC938B" w:rsidR="00BD77D5" w:rsidRPr="00635CFC" w:rsidRDefault="005F34F4" w:rsidP="008B14D0">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本治験を中断し、又は中止する場合</w:t>
      </w:r>
    </w:p>
    <w:p w14:paraId="7CF3FDBA" w14:textId="56795A5B" w:rsidR="00BD77D5" w:rsidRPr="00635CFC" w:rsidRDefault="001C1DD1"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r w:rsidR="005F34F4" w:rsidRPr="00635CFC">
        <w:rPr>
          <w:rFonts w:ascii="ＭＳ 明朝" w:eastAsia="ＭＳ 明朝" w:hAnsi="ＭＳ 明朝" w:hint="eastAsia"/>
          <w:sz w:val="21"/>
          <w:szCs w:val="21"/>
        </w:rPr>
        <w:t>）</w:t>
      </w:r>
      <w:r w:rsidR="00B62E15" w:rsidRPr="00635CFC">
        <w:rPr>
          <w:rFonts w:ascii="ＭＳ 明朝" w:eastAsia="ＭＳ 明朝" w:hAnsi="ＭＳ 明朝" w:hint="eastAsia"/>
          <w:sz w:val="21"/>
          <w:szCs w:val="21"/>
        </w:rPr>
        <w:t>本治験により収集された治験成績に関する資料を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B62E15"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00B62E15" w:rsidRPr="00635CFC">
        <w:rPr>
          <w:rFonts w:ascii="ＭＳ 明朝" w:eastAsia="ＭＳ 明朝" w:hAnsi="ＭＳ 明朝" w:hint="eastAsia"/>
          <w:sz w:val="21"/>
          <w:szCs w:val="21"/>
        </w:rPr>
        <w:t>承認申請書に添付しないことを決定した場合</w:t>
      </w:r>
    </w:p>
    <w:p w14:paraId="3759BEB2" w14:textId="3ED0E184" w:rsidR="006F00B7"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甲は、治験責任医師から次の報告を受けた場合は、速やかにこれを治験審査委員会及び丙を通じて</w:t>
      </w:r>
      <w:r w:rsidRPr="00635CFC">
        <w:rPr>
          <w:rFonts w:ascii="ＭＳ 明朝" w:eastAsia="ＭＳ 明朝" w:hAnsi="ＭＳ 明朝" w:hint="eastAsia"/>
          <w:sz w:val="21"/>
          <w:szCs w:val="21"/>
        </w:rPr>
        <w:lastRenderedPageBreak/>
        <w:t>乙に文書で通知する。</w:t>
      </w:r>
    </w:p>
    <w:p w14:paraId="08F5871D" w14:textId="6A65339A" w:rsidR="00BD77D5" w:rsidRPr="00635CFC" w:rsidRDefault="005F34F4"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本治験を中断し、又は中止する旨及びその理由</w:t>
      </w:r>
    </w:p>
    <w:p w14:paraId="4E4D0BD9" w14:textId="4E97F344"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（２）本治験を終了する旨及び治験結果の概要</w:t>
      </w:r>
    </w:p>
    <w:p w14:paraId="7CCC5307" w14:textId="77777777" w:rsidR="00BD77D5" w:rsidRPr="00635CFC" w:rsidRDefault="00BD77D5" w:rsidP="008B14D0">
      <w:pPr>
        <w:spacing w:line="340" w:lineRule="exact"/>
        <w:ind w:left="188" w:right="-12" w:hangingChars="100" w:hanging="188"/>
        <w:jc w:val="left"/>
        <w:rPr>
          <w:rFonts w:ascii="ＭＳ 明朝" w:eastAsia="ＭＳ 明朝" w:hAnsi="ＭＳ 明朝"/>
          <w:sz w:val="21"/>
          <w:szCs w:val="21"/>
        </w:rPr>
      </w:pPr>
    </w:p>
    <w:p w14:paraId="459A3385" w14:textId="0E523770" w:rsidR="006F00B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00B06F5B">
        <w:rPr>
          <w:rFonts w:ascii="ＭＳ 明朝" w:eastAsia="ＭＳ 明朝" w:hAnsi="ＭＳ 明朝" w:hint="eastAsia"/>
          <w:sz w:val="21"/>
          <w:szCs w:val="21"/>
        </w:rPr>
        <w:t>又は治験使用製品</w:t>
      </w:r>
      <w:r w:rsidRPr="00635CFC">
        <w:rPr>
          <w:rFonts w:ascii="ＭＳ 明朝" w:eastAsia="ＭＳ 明朝" w:hAnsi="ＭＳ 明朝" w:hint="eastAsia"/>
          <w:sz w:val="21"/>
          <w:szCs w:val="21"/>
        </w:rPr>
        <w:t>の管理等）</w:t>
      </w:r>
    </w:p>
    <w:p w14:paraId="47B75872" w14:textId="3460FC4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第７条　乙は、</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２４</w:t>
      </w:r>
      <w:r w:rsidRPr="00635CFC">
        <w:rPr>
          <w:rFonts w:ascii="ＭＳ 明朝" w:eastAsia="ＭＳ 明朝" w:hAnsi="ＭＳ 明朝" w:hint="eastAsia"/>
          <w:sz w:val="21"/>
          <w:szCs w:val="21"/>
        </w:rPr>
        <w:t>条及び第</w:t>
      </w:r>
      <w:r w:rsidR="00206730" w:rsidRPr="00635CFC">
        <w:rPr>
          <w:rFonts w:ascii="ＭＳ 明朝" w:eastAsia="ＭＳ 明朝" w:hAnsi="ＭＳ 明朝" w:hint="eastAsia"/>
          <w:sz w:val="21"/>
          <w:szCs w:val="21"/>
        </w:rPr>
        <w:t>２５</w:t>
      </w:r>
      <w:r w:rsidRPr="00635CFC">
        <w:rPr>
          <w:rFonts w:ascii="ＭＳ 明朝" w:eastAsia="ＭＳ 明朝" w:hAnsi="ＭＳ 明朝" w:hint="eastAsia"/>
          <w:sz w:val="21"/>
          <w:szCs w:val="21"/>
        </w:rPr>
        <w:t>条の規定に従って</w:t>
      </w:r>
      <w:r w:rsidR="00775DEF" w:rsidRPr="00635CFC">
        <w:rPr>
          <w:rFonts w:ascii="ＭＳ 明朝" w:eastAsia="ＭＳ 明朝" w:hAnsi="ＭＳ 明朝" w:hint="eastAsia"/>
          <w:sz w:val="21"/>
          <w:szCs w:val="21"/>
        </w:rPr>
        <w:t>管理</w:t>
      </w:r>
      <w:r w:rsidRPr="00635CFC">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76A698B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甲は、前項により乙から受領した</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を本治験にのみ使用する。</w:t>
      </w:r>
    </w:p>
    <w:p w14:paraId="3B2585B9" w14:textId="6E94D388"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甲は、</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管理者を選任するものとし、</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管理者に、</w:t>
      </w:r>
      <w:r w:rsidR="00B06F5B" w:rsidRPr="00635CFC">
        <w:rPr>
          <w:rFonts w:ascii="ＭＳ 明朝" w:eastAsia="ＭＳ 明朝" w:hAnsi="ＭＳ 明朝" w:hint="eastAsia"/>
          <w:sz w:val="21"/>
          <w:szCs w:val="21"/>
        </w:rPr>
        <w:t>再生医療等製品ＧＣＰ省令第２４条及び第２５条の規定に</w:t>
      </w:r>
      <w:r w:rsidR="00B06F5B">
        <w:rPr>
          <w:rFonts w:ascii="ＭＳ 明朝" w:eastAsia="ＭＳ 明朝" w:hAnsi="ＭＳ 明朝" w:hint="eastAsia"/>
          <w:sz w:val="21"/>
          <w:szCs w:val="21"/>
        </w:rPr>
        <w:t>基づいて交付された</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2987E087" w14:textId="77777777" w:rsidR="008B742A" w:rsidRPr="00635CFC" w:rsidRDefault="008B742A" w:rsidP="008B14D0">
      <w:pPr>
        <w:spacing w:line="340" w:lineRule="exact"/>
        <w:ind w:left="188" w:hangingChars="100" w:hanging="188"/>
        <w:jc w:val="left"/>
        <w:rPr>
          <w:rFonts w:ascii="ＭＳ 明朝" w:eastAsia="ＭＳ 明朝" w:hAnsi="ＭＳ 明朝"/>
          <w:sz w:val="21"/>
          <w:szCs w:val="21"/>
        </w:rPr>
      </w:pPr>
    </w:p>
    <w:p w14:paraId="5CBD581C" w14:textId="30D05283" w:rsidR="00423C5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（モニタリング等への協力及び被験者の秘密の保全）</w:t>
      </w:r>
    </w:p>
    <w:p w14:paraId="66EA056F" w14:textId="68A17554" w:rsidR="002A7029"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第８条　甲は、乙又は丙が行うモニタリング及び監査並びに治験審査委員会及び</w:t>
      </w:r>
      <w:r w:rsidR="002A1032">
        <w:rPr>
          <w:rFonts w:ascii="ＭＳ 明朝" w:eastAsia="ＭＳ 明朝" w:hAnsi="ＭＳ 明朝" w:hint="eastAsia"/>
          <w:sz w:val="21"/>
          <w:szCs w:val="21"/>
        </w:rPr>
        <w:t>国</w:t>
      </w:r>
      <w:r w:rsidR="00B06F5B">
        <w:rPr>
          <w:rFonts w:ascii="ＭＳ 明朝" w:eastAsia="ＭＳ 明朝" w:hAnsi="ＭＳ 明朝" w:hint="eastAsia"/>
          <w:sz w:val="21"/>
          <w:szCs w:val="21"/>
        </w:rPr>
        <w:t>内外の</w:t>
      </w:r>
      <w:r w:rsidRPr="00635CFC">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3ADF564E" w14:textId="4472413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635CFC" w:rsidRDefault="002C4297" w:rsidP="008B14D0">
      <w:pPr>
        <w:tabs>
          <w:tab w:val="left" w:pos="804"/>
        </w:tabs>
        <w:spacing w:line="340" w:lineRule="exact"/>
        <w:ind w:left="188" w:right="28" w:hangingChars="100" w:hanging="188"/>
        <w:jc w:val="left"/>
        <w:rPr>
          <w:rFonts w:ascii="ＭＳ 明朝" w:eastAsia="ＭＳ 明朝" w:hAnsi="ＭＳ 明朝"/>
          <w:sz w:val="21"/>
          <w:szCs w:val="21"/>
        </w:rPr>
      </w:pPr>
    </w:p>
    <w:p w14:paraId="5D049B83" w14:textId="512A4A3A"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（症例報告書の提出）</w:t>
      </w:r>
    </w:p>
    <w:p w14:paraId="14CEC629" w14:textId="21C1322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第９条　甲及び治験責任医師は、本治験を実施した結果につき、治験実施計画書に従って、速やかに正確かつ完全な症例報告書を作成し、丙を通じて乙に提出する。</w:t>
      </w:r>
    </w:p>
    <w:p w14:paraId="5B94D701" w14:textId="58F2FE72"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78091F78" w14:textId="77777777" w:rsidR="00BD77D5" w:rsidRPr="00635CFC" w:rsidRDefault="00BD77D5" w:rsidP="008B14D0">
      <w:pPr>
        <w:spacing w:line="340" w:lineRule="exact"/>
        <w:ind w:left="188" w:right="172" w:hangingChars="100" w:hanging="188"/>
        <w:jc w:val="left"/>
        <w:rPr>
          <w:rFonts w:ascii="ＭＳ 明朝" w:eastAsia="ＭＳ 明朝" w:hAnsi="ＭＳ 明朝"/>
          <w:sz w:val="21"/>
          <w:szCs w:val="21"/>
        </w:rPr>
      </w:pPr>
    </w:p>
    <w:p w14:paraId="11094432" w14:textId="2951BBA7"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（機密保持及び治験結果の公表等）</w:t>
      </w:r>
    </w:p>
    <w:p w14:paraId="2B89E08C" w14:textId="11EA1D5A"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40A07825"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151F122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乙は、本治験により得られた情報を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承認申請等の目的で自由に使用することができる。また、乙は、当該情報を製品情報概要として使用することができるものとする。</w:t>
      </w:r>
    </w:p>
    <w:p w14:paraId="012D8A05" w14:textId="77777777" w:rsidR="002A7029" w:rsidRPr="00635CFC" w:rsidRDefault="002A7029" w:rsidP="008B14D0">
      <w:pPr>
        <w:spacing w:line="340" w:lineRule="exact"/>
        <w:ind w:left="188" w:right="172" w:hangingChars="100" w:hanging="188"/>
        <w:jc w:val="left"/>
        <w:rPr>
          <w:rFonts w:ascii="ＭＳ 明朝" w:eastAsia="ＭＳ 明朝" w:hAnsi="ＭＳ 明朝"/>
          <w:sz w:val="21"/>
          <w:szCs w:val="21"/>
        </w:rPr>
      </w:pPr>
    </w:p>
    <w:p w14:paraId="4B14907F" w14:textId="3EE06079"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（記録等の保存）</w:t>
      </w:r>
    </w:p>
    <w:p w14:paraId="6EF83832" w14:textId="2F59E653"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第１１条　甲、乙及び丙は、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ＧＣＰ省令等で保存すべきと定められている、本治験に関する各種の記録及び生データ類（以下「記録等」という。）　については、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ＧＣＰ省令等の定めに従い、各々保存の責任者を定め、これを適切な条件の下に保存する。</w:t>
      </w:r>
    </w:p>
    <w:p w14:paraId="4390B639" w14:textId="146C5506"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甲が保存しなければならない記録等の保存期間は、少なくとも</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承認日（</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３２</w:t>
      </w:r>
      <w:r w:rsidRPr="00635CFC">
        <w:rPr>
          <w:rFonts w:ascii="ＭＳ 明朝" w:eastAsia="ＭＳ 明朝" w:hAnsi="ＭＳ 明朝" w:hint="eastAsia"/>
          <w:sz w:val="21"/>
          <w:szCs w:val="21"/>
        </w:rPr>
        <w:t>条第３項の規定により通知を受けたときは、通知を受けた日後３年を経過した日）又は治験の中止若しくは終了の後３年を経過した日のうちいずれか遅い</w:t>
      </w:r>
      <w:r w:rsidRPr="00635CFC">
        <w:rPr>
          <w:rFonts w:ascii="ＭＳ 明朝" w:eastAsia="ＭＳ 明朝" w:hAnsi="ＭＳ 明朝" w:hint="eastAsia"/>
          <w:sz w:val="21"/>
          <w:szCs w:val="21"/>
        </w:rPr>
        <w:lastRenderedPageBreak/>
        <w:t>日までの期間とする。ただし、乙がこれよりも長期間の保存を必要とする場合には、保存期間及び保存方法について甲乙協議し決定するものとする。</w:t>
      </w:r>
    </w:p>
    <w:p w14:paraId="21AB7D74" w14:textId="1B06715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乙が保存しなければならない記録等の保存期間は、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ＧＣＰ省令等及び医薬品医療機器等法施行規則第１</w:t>
      </w:r>
      <w:r w:rsidR="00206730" w:rsidRPr="00635CFC">
        <w:rPr>
          <w:rFonts w:ascii="ＭＳ 明朝" w:eastAsia="ＭＳ 明朝" w:hAnsi="ＭＳ 明朝" w:hint="eastAsia"/>
          <w:sz w:val="21"/>
          <w:szCs w:val="21"/>
        </w:rPr>
        <w:t>３７</w:t>
      </w:r>
      <w:r w:rsidRPr="00635CFC">
        <w:rPr>
          <w:rFonts w:ascii="ＭＳ 明朝" w:eastAsia="ＭＳ 明朝" w:hAnsi="ＭＳ 明朝" w:hint="eastAsia"/>
          <w:sz w:val="21"/>
          <w:szCs w:val="21"/>
        </w:rPr>
        <w:t>条</w:t>
      </w:r>
      <w:r w:rsidR="00206730" w:rsidRPr="00635CFC">
        <w:rPr>
          <w:rFonts w:ascii="ＭＳ 明朝" w:eastAsia="ＭＳ 明朝" w:hAnsi="ＭＳ 明朝" w:hint="eastAsia"/>
          <w:sz w:val="21"/>
          <w:szCs w:val="21"/>
        </w:rPr>
        <w:t>の６７</w:t>
      </w:r>
      <w:r w:rsidRPr="00635CFC">
        <w:rPr>
          <w:rFonts w:ascii="ＭＳ 明朝" w:eastAsia="ＭＳ 明朝" w:hAnsi="ＭＳ 明朝" w:hint="eastAsia"/>
          <w:sz w:val="21"/>
          <w:szCs w:val="21"/>
        </w:rPr>
        <w:t>で規定する期間とする。</w:t>
      </w:r>
    </w:p>
    <w:p w14:paraId="4AF88F53" w14:textId="6137E0B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乙は、</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承認が得られた場合、開発を中止した場合又は記録等の保存を要しなくなった場合には、これを遅滞なく甲に通知するものとする。</w:t>
      </w:r>
    </w:p>
    <w:p w14:paraId="3C9F483B" w14:textId="77777777" w:rsidR="00423C57" w:rsidRPr="00635CFC" w:rsidRDefault="00423C57" w:rsidP="008B14D0">
      <w:pPr>
        <w:spacing w:line="340" w:lineRule="exact"/>
        <w:ind w:left="188" w:right="172" w:hangingChars="100" w:hanging="188"/>
        <w:jc w:val="left"/>
        <w:rPr>
          <w:rFonts w:ascii="ＭＳ 明朝" w:eastAsia="ＭＳ 明朝" w:hAnsi="ＭＳ 明朝"/>
          <w:sz w:val="21"/>
          <w:szCs w:val="21"/>
        </w:rPr>
      </w:pPr>
    </w:p>
    <w:p w14:paraId="45A2DA8C" w14:textId="3AF96294"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（本治験に係る費用及びその支払方法）</w:t>
      </w:r>
    </w:p>
    <w:p w14:paraId="13A701E8" w14:textId="65403904" w:rsidR="006378A6"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第１２条　本治験の委託に関して甲が乙に請求する費用は、次の各号に掲げる額の合計額とする。</w:t>
      </w:r>
    </w:p>
    <w:p w14:paraId="0900DAFB" w14:textId="71D0457C" w:rsidR="00912635" w:rsidRPr="00635CFC" w:rsidRDefault="00B62E15" w:rsidP="000B4A6C">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（１）本治験に要する経費のうち、診療に要する経費</w:t>
      </w:r>
      <w:r w:rsidR="00036A99" w:rsidRPr="00635CFC">
        <w:rPr>
          <w:rFonts w:ascii="ＭＳ 明朝" w:eastAsia="ＭＳ 明朝" w:hAnsi="ＭＳ 明朝" w:hint="eastAsia"/>
          <w:sz w:val="21"/>
          <w:szCs w:val="21"/>
        </w:rPr>
        <w:t>（本項第２号で規定）</w:t>
      </w:r>
      <w:r w:rsidRPr="00635CFC">
        <w:rPr>
          <w:rFonts w:ascii="ＭＳ 明朝" w:eastAsia="ＭＳ 明朝" w:hAnsi="ＭＳ 明朝" w:hint="eastAsia"/>
          <w:sz w:val="21"/>
          <w:szCs w:val="21"/>
        </w:rPr>
        <w:t>及び被験者負担軽減費</w:t>
      </w:r>
      <w:r w:rsidR="00753294" w:rsidRPr="00635CFC">
        <w:rPr>
          <w:rFonts w:ascii="ＭＳ 明朝" w:eastAsia="ＭＳ 明朝" w:hAnsi="ＭＳ 明朝" w:hint="eastAsia"/>
          <w:sz w:val="21"/>
          <w:szCs w:val="21"/>
        </w:rPr>
        <w:t>（本項第３号で規定）</w:t>
      </w:r>
      <w:r w:rsidRPr="00635CFC">
        <w:rPr>
          <w:rFonts w:ascii="ＭＳ 明朝" w:eastAsia="ＭＳ 明朝" w:hAnsi="ＭＳ 明朝" w:hint="eastAsia"/>
          <w:sz w:val="21"/>
          <w:szCs w:val="21"/>
        </w:rPr>
        <w:t>以外のものであって本治験の適正な実施に必要な経費（消費税を含む。以下「研究費」という。）。</w:t>
      </w:r>
      <w:r w:rsidR="00076BE8" w:rsidRPr="00076BE8">
        <w:rPr>
          <w:rFonts w:ascii="ＭＳ 明朝" w:eastAsia="ＭＳ 明朝" w:hAnsi="ＭＳ 明朝" w:hint="eastAsia"/>
          <w:sz w:val="21"/>
          <w:szCs w:val="21"/>
        </w:rPr>
        <w:t>なお、本治験における研究費は、「国立大学法人信州大学医学部附属病院治験経費算定基準」のとおりとする。</w:t>
      </w:r>
    </w:p>
    <w:p w14:paraId="6C10F51B" w14:textId="57F2D836" w:rsidR="007A3DDD" w:rsidRPr="00635CFC" w:rsidRDefault="007A3DDD" w:rsidP="008B14D0">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（２）本治験に係る診療に要する</w:t>
      </w:r>
      <w:r w:rsidR="00467634">
        <w:rPr>
          <w:rFonts w:ascii="ＭＳ 明朝" w:eastAsia="ＭＳ 明朝" w:hAnsi="ＭＳ 明朝" w:hint="eastAsia"/>
          <w:sz w:val="21"/>
          <w:szCs w:val="21"/>
        </w:rPr>
        <w:t>経費のうち、保険外併用療養費の支給対象外の経費　（別途</w:t>
      </w:r>
      <w:r w:rsidRPr="00635CFC">
        <w:rPr>
          <w:rFonts w:ascii="ＭＳ 明朝" w:eastAsia="ＭＳ 明朝" w:hAnsi="ＭＳ 明朝" w:hint="eastAsia"/>
          <w:sz w:val="21"/>
          <w:szCs w:val="21"/>
        </w:rPr>
        <w:t>消費税を</w:t>
      </w:r>
      <w:r w:rsidR="00467634">
        <w:rPr>
          <w:rFonts w:ascii="ＭＳ 明朝" w:eastAsia="ＭＳ 明朝" w:hAnsi="ＭＳ 明朝" w:hint="eastAsia"/>
          <w:sz w:val="21"/>
          <w:szCs w:val="21"/>
        </w:rPr>
        <w:t>加算</w:t>
      </w:r>
      <w:r w:rsidRPr="00635CFC">
        <w:rPr>
          <w:rFonts w:ascii="ＭＳ 明朝" w:eastAsia="ＭＳ 明朝" w:hAnsi="ＭＳ 明朝" w:hint="eastAsia"/>
          <w:sz w:val="21"/>
          <w:szCs w:val="21"/>
        </w:rPr>
        <w:t>。以下「支給対象外経費」という。）。なお、本治験における支給対象外経費とは、以下のものとし、原則、甲が診療月毎に乙に請求するものとする。</w:t>
      </w:r>
    </w:p>
    <w:p w14:paraId="6197F0D6" w14:textId="0BE37CA9" w:rsidR="007A3DDD" w:rsidRPr="00635CFC" w:rsidRDefault="007A3DDD" w:rsidP="008B14D0">
      <w:pPr>
        <w:spacing w:line="340" w:lineRule="exact"/>
        <w:ind w:leftChars="149" w:left="295"/>
        <w:jc w:val="left"/>
        <w:rPr>
          <w:rFonts w:ascii="ＭＳ 明朝" w:eastAsia="ＭＳ 明朝" w:hAnsi="ＭＳ 明朝"/>
          <w:sz w:val="21"/>
          <w:szCs w:val="21"/>
        </w:rPr>
      </w:pPr>
      <w:r w:rsidRPr="00635CFC">
        <w:rPr>
          <w:rFonts w:ascii="ＭＳ 明朝" w:eastAsia="ＭＳ 明朝" w:hAnsi="ＭＳ 明朝" w:hint="eastAsia"/>
          <w:sz w:val="21"/>
          <w:szCs w:val="21"/>
        </w:rPr>
        <w:t>①　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w:t>
      </w:r>
      <w:commentRangeStart w:id="5"/>
      <w:r w:rsidRPr="00635CFC">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5"/>
      <w:r w:rsidRPr="00635CFC">
        <w:rPr>
          <w:rStyle w:val="ac"/>
          <w:rFonts w:eastAsia="ＭＳ 明朝"/>
        </w:rPr>
        <w:commentReference w:id="5"/>
      </w:r>
      <w:r w:rsidRPr="00635CFC">
        <w:rPr>
          <w:rFonts w:ascii="ＭＳ 明朝" w:eastAsia="ＭＳ 明朝" w:hAnsi="ＭＳ 明朝" w:hint="eastAsia"/>
          <w:sz w:val="21"/>
          <w:szCs w:val="21"/>
        </w:rPr>
        <w:t>（以下、「治験期間内」という。）に実施したすべての検査・画像診断に係る費用（検査・画像診断で使われる薬剤</w:t>
      </w:r>
      <w:r w:rsidR="009B1DA1">
        <w:rPr>
          <w:rFonts w:ascii="ＭＳ 明朝" w:eastAsia="ＭＳ 明朝" w:hAnsi="ＭＳ 明朝" w:hint="eastAsia"/>
          <w:sz w:val="21"/>
          <w:szCs w:val="21"/>
        </w:rPr>
        <w:t>及び病理診断</w:t>
      </w:r>
      <w:r w:rsidRPr="00635CFC">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10963FF" w14:textId="77777777" w:rsidR="00D34F20" w:rsidRPr="0034197D" w:rsidRDefault="007A3DDD" w:rsidP="008B14D0">
      <w:pPr>
        <w:spacing w:line="340" w:lineRule="exact"/>
        <w:ind w:firstLineChars="150" w:firstLine="282"/>
        <w:jc w:val="left"/>
        <w:rPr>
          <w:rFonts w:ascii="ＭＳ 明朝" w:eastAsia="ＭＳ 明朝" w:hAnsi="ＭＳ 明朝"/>
          <w:sz w:val="21"/>
          <w:szCs w:val="21"/>
        </w:rPr>
      </w:pPr>
      <w:commentRangeStart w:id="6"/>
      <w:r w:rsidRPr="00635CFC">
        <w:rPr>
          <w:rFonts w:ascii="ＭＳ 明朝" w:eastAsia="ＭＳ 明朝" w:hAnsi="ＭＳ 明朝" w:hint="eastAsia"/>
          <w:sz w:val="21"/>
          <w:szCs w:val="21"/>
        </w:rPr>
        <w:t xml:space="preserve">②　</w:t>
      </w:r>
      <w:r w:rsidR="00D34F20" w:rsidRPr="0034197D">
        <w:rPr>
          <w:rFonts w:ascii="ＭＳ 明朝" w:eastAsia="ＭＳ 明朝" w:hAnsi="ＭＳ 明朝" w:hint="eastAsia"/>
          <w:sz w:val="21"/>
          <w:szCs w:val="21"/>
        </w:rPr>
        <w:t>治験製品の適用に係る費用、または適用のための前処置に係る費用（投薬、麻酔等）の全額。</w:t>
      </w:r>
    </w:p>
    <w:p w14:paraId="204E15DD" w14:textId="77777777"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③　治験期間内に、治験実施計画書に規定され、かつ次に記載される処置料、医薬品の薬剤料、またその投薬・注射に係る費用の全額。</w:t>
      </w:r>
    </w:p>
    <w:p w14:paraId="6EA98C29"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7972E8AB"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4854D7FD" w14:textId="77777777"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④　治験期間内に、治験実施計画書に規定され、次に記載される処置・手術費用</w:t>
      </w:r>
      <w:bookmarkStart w:id="7" w:name="_Hlk130375555"/>
      <w:r w:rsidRPr="00FD4A64">
        <w:rPr>
          <w:rFonts w:ascii="ＭＳ 明朝" w:eastAsia="ＭＳ 明朝" w:hAnsi="ＭＳ 明朝" w:hint="eastAsia"/>
          <w:sz w:val="21"/>
          <w:szCs w:val="21"/>
        </w:rPr>
        <w:t>（以下に記載）</w:t>
      </w:r>
      <w:bookmarkEnd w:id="7"/>
      <w:r w:rsidRPr="0034197D">
        <w:rPr>
          <w:rFonts w:ascii="ＭＳ 明朝" w:eastAsia="ＭＳ 明朝" w:hAnsi="ＭＳ 明朝" w:hint="eastAsia"/>
          <w:sz w:val="21"/>
          <w:szCs w:val="21"/>
        </w:rPr>
        <w:t>の全額。</w:t>
      </w:r>
    </w:p>
    <w:p w14:paraId="79EEE617"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5CFDF0BF"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1509BAE9" w14:textId="47E0ADC6"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⑤　</w:t>
      </w:r>
      <w:bookmarkStart w:id="8" w:name="_Hlk130375575"/>
      <w:r w:rsidRPr="00FD4A64">
        <w:rPr>
          <w:rFonts w:ascii="ＭＳ 明朝" w:eastAsia="ＭＳ 明朝" w:hAnsi="ＭＳ 明朝" w:hint="eastAsia"/>
          <w:sz w:val="21"/>
          <w:szCs w:val="21"/>
        </w:rPr>
        <w:t>(推奨)</w:t>
      </w:r>
      <w:bookmarkEnd w:id="8"/>
      <w:r w:rsidRPr="0034197D">
        <w:rPr>
          <w:rFonts w:ascii="ＭＳ 明朝" w:eastAsia="ＭＳ 明朝" w:hAnsi="ＭＳ 明朝" w:hint="eastAsia"/>
          <w:sz w:val="21"/>
          <w:szCs w:val="21"/>
        </w:rPr>
        <w:t>同意取得日から最終来院日までで上記治験期間内を除く期間に</w:t>
      </w:r>
      <w:r>
        <w:rPr>
          <w:rFonts w:ascii="ＭＳ 明朝" w:eastAsia="ＭＳ 明朝" w:hAnsi="ＭＳ 明朝" w:hint="eastAsia"/>
          <w:sz w:val="21"/>
          <w:szCs w:val="21"/>
        </w:rPr>
        <w:t>実施した</w:t>
      </w:r>
      <w:r w:rsidRPr="0034197D">
        <w:rPr>
          <w:rFonts w:ascii="ＭＳ 明朝" w:eastAsia="ＭＳ 明朝" w:hAnsi="ＭＳ 明朝" w:hint="eastAsia"/>
          <w:sz w:val="21"/>
          <w:szCs w:val="21"/>
        </w:rPr>
        <w:t>治験実施計画書に規定された検査・画像診断に係る費用（検査・画像診断で使われる薬剤</w:t>
      </w:r>
      <w:r w:rsidR="009B1DA1">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を含む）、③、④に記載した費用のうち</w:t>
      </w:r>
      <w:r>
        <w:rPr>
          <w:rFonts w:ascii="ＭＳ 明朝" w:eastAsia="ＭＳ 明朝" w:hAnsi="ＭＳ 明朝" w:hint="eastAsia"/>
          <w:sz w:val="21"/>
          <w:szCs w:val="21"/>
        </w:rPr>
        <w:t>健康保険等からの給付を除く医療費</w:t>
      </w:r>
      <w:r w:rsidRPr="0034197D">
        <w:rPr>
          <w:rFonts w:ascii="ＭＳ 明朝" w:eastAsia="ＭＳ 明朝" w:hAnsi="ＭＳ 明朝" w:hint="eastAsia"/>
          <w:sz w:val="21"/>
          <w:szCs w:val="21"/>
        </w:rPr>
        <w:t>被験者自己負担</w:t>
      </w:r>
      <w:r>
        <w:rPr>
          <w:rFonts w:ascii="ＭＳ 明朝" w:eastAsia="ＭＳ 明朝" w:hAnsi="ＭＳ 明朝" w:hint="eastAsia"/>
          <w:sz w:val="21"/>
          <w:szCs w:val="21"/>
        </w:rPr>
        <w:t>額</w:t>
      </w:r>
      <w:r w:rsidRPr="0034197D">
        <w:rPr>
          <w:rFonts w:ascii="ＭＳ 明朝" w:eastAsia="ＭＳ 明朝" w:hAnsi="ＭＳ 明朝" w:hint="eastAsia"/>
          <w:sz w:val="21"/>
          <w:szCs w:val="21"/>
        </w:rPr>
        <w:t>。</w:t>
      </w:r>
    </w:p>
    <w:p w14:paraId="31544939" w14:textId="77777777" w:rsidR="00D34F20" w:rsidRPr="00FD4A64" w:rsidRDefault="00D34F20" w:rsidP="008B14D0">
      <w:pPr>
        <w:spacing w:line="340" w:lineRule="exact"/>
        <w:ind w:leftChars="149" w:left="295"/>
        <w:jc w:val="left"/>
        <w:rPr>
          <w:rFonts w:ascii="ＭＳ 明朝" w:eastAsia="ＭＳ 明朝" w:hAnsi="ＭＳ 明朝"/>
          <w:sz w:val="21"/>
          <w:szCs w:val="21"/>
        </w:rPr>
      </w:pPr>
      <w:r w:rsidRPr="004236D7">
        <w:rPr>
          <w:rFonts w:ascii="ＭＳ 明朝" w:eastAsia="ＭＳ 明朝" w:hAnsi="ＭＳ 明朝" w:hint="eastAsia"/>
          <w:sz w:val="21"/>
          <w:szCs w:val="21"/>
        </w:rPr>
        <w:t xml:space="preserve">⑥　</w:t>
      </w:r>
      <w:bookmarkStart w:id="9" w:name="_Hlk130375597"/>
      <w:r w:rsidRPr="00FD4A64">
        <w:rPr>
          <w:rFonts w:ascii="ＭＳ 明朝" w:eastAsia="ＭＳ 明朝" w:hAnsi="ＭＳ 明朝" w:hint="eastAsia"/>
          <w:sz w:val="21"/>
          <w:szCs w:val="21"/>
        </w:rPr>
        <w:t>(推奨、以下のa)～g)のいずれかを選択）</w:t>
      </w:r>
      <w:bookmarkStart w:id="10" w:name="_Hlk130374964"/>
      <w:r w:rsidRPr="00FD4A64">
        <w:rPr>
          <w:rFonts w:ascii="ＭＳ 明朝" w:eastAsia="ＭＳ 明朝" w:hAnsi="ＭＳ 明朝" w:hint="eastAsia"/>
          <w:sz w:val="21"/>
          <w:szCs w:val="21"/>
        </w:rPr>
        <w:t>治験実施計画書に規定された検査等の入院時に係る費用（いずれの場合も病衣代、差額ベッド代は含まない）で、</w:t>
      </w:r>
      <w:bookmarkEnd w:id="10"/>
    </w:p>
    <w:p w14:paraId="0989DB9D"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治験期間内のみの場合、</w:t>
      </w:r>
    </w:p>
    <w:p w14:paraId="08BAC997"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a)</w:t>
      </w:r>
      <w:r w:rsidRPr="00FD4A64">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00D45823"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b)</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6D45E59E"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c)</w:t>
      </w:r>
      <w:r w:rsidRPr="00FD4A64">
        <w:rPr>
          <w:rFonts w:ascii="ＭＳ 明朝" w:eastAsia="ＭＳ 明朝" w:hAnsi="ＭＳ 明朝" w:hint="eastAsia"/>
          <w:sz w:val="21"/>
          <w:szCs w:val="21"/>
        </w:rPr>
        <w:tab/>
        <w:t>入院期間中に発生したすべての費用の全額</w:t>
      </w:r>
    </w:p>
    <w:p w14:paraId="2D86D35D"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治験期間内・外にまたがる場合、</w:t>
      </w:r>
    </w:p>
    <w:p w14:paraId="28676AA2"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lastRenderedPageBreak/>
        <w:t>d)</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22728625"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e)</w:t>
      </w:r>
      <w:r w:rsidRPr="00FD4A64">
        <w:rPr>
          <w:rFonts w:ascii="ＭＳ 明朝" w:eastAsia="ＭＳ 明朝" w:hAnsi="ＭＳ 明朝" w:hint="eastAsia"/>
          <w:sz w:val="21"/>
          <w:szCs w:val="21"/>
        </w:rPr>
        <w:tab/>
        <w:t>入院期間中に発生したすべての費用の全額</w:t>
      </w:r>
    </w:p>
    <w:p w14:paraId="1E910340"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治験期間外のみの場合、</w:t>
      </w:r>
    </w:p>
    <w:p w14:paraId="3C365E81"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f)</w:t>
      </w:r>
      <w:r w:rsidRPr="00FD4A64">
        <w:rPr>
          <w:rFonts w:ascii="ＭＳ 明朝" w:eastAsia="ＭＳ 明朝" w:hAnsi="ＭＳ 明朝" w:hint="eastAsia"/>
          <w:sz w:val="21"/>
          <w:szCs w:val="21"/>
        </w:rPr>
        <w:tab/>
      </w:r>
      <w:bookmarkStart w:id="11" w:name="_Hlk130374924"/>
      <w:r w:rsidRPr="00FD4A64">
        <w:rPr>
          <w:rFonts w:ascii="ＭＳ 明朝" w:eastAsia="ＭＳ 明朝" w:hAnsi="ＭＳ 明朝" w:hint="eastAsia"/>
          <w:sz w:val="21"/>
          <w:szCs w:val="21"/>
        </w:rPr>
        <w:t xml:space="preserve">入院期間中に発生したすべての費用の健康保険等からの給付を除く医療費被験者自己負担額。 </w:t>
      </w:r>
    </w:p>
    <w:p w14:paraId="07000A30" w14:textId="613380AA" w:rsidR="007A3DDD" w:rsidRDefault="00D34F20" w:rsidP="008B14D0">
      <w:pPr>
        <w:spacing w:line="340" w:lineRule="exact"/>
        <w:ind w:leftChars="215" w:left="614" w:hangingChars="100" w:hanging="188"/>
        <w:jc w:val="left"/>
        <w:rPr>
          <w:rStyle w:val="ac"/>
          <w:rFonts w:ascii="ＭＳ 明朝" w:eastAsia="ＭＳ 明朝" w:hAnsi="ＭＳ 明朝"/>
          <w:sz w:val="21"/>
          <w:szCs w:val="21"/>
        </w:rPr>
      </w:pPr>
      <w:r w:rsidRPr="00FD4A64">
        <w:rPr>
          <w:rFonts w:ascii="ＭＳ 明朝" w:eastAsia="ＭＳ 明朝" w:hAnsi="ＭＳ 明朝" w:hint="eastAsia"/>
          <w:sz w:val="21"/>
          <w:szCs w:val="21"/>
        </w:rPr>
        <w:t>g)</w:t>
      </w:r>
      <w:r w:rsidRPr="00FD4A64">
        <w:rPr>
          <w:rFonts w:ascii="ＭＳ 明朝" w:eastAsia="ＭＳ 明朝" w:hAnsi="ＭＳ 明朝" w:hint="eastAsia"/>
          <w:sz w:val="21"/>
          <w:szCs w:val="21"/>
        </w:rPr>
        <w:tab/>
        <w:t>入院期間中に発生したすべての費用の全額</w:t>
      </w:r>
      <w:bookmarkEnd w:id="9"/>
      <w:commentRangeStart w:id="12"/>
      <w:commentRangeEnd w:id="12"/>
      <w:r>
        <w:rPr>
          <w:rStyle w:val="ac"/>
          <w:rFonts w:eastAsia="ＭＳ 明朝"/>
        </w:rPr>
        <w:commentReference w:id="12"/>
      </w:r>
      <w:bookmarkEnd w:id="11"/>
      <w:r w:rsidR="007A3DDD">
        <w:rPr>
          <w:rFonts w:ascii="ＭＳ 明朝" w:eastAsia="ＭＳ 明朝" w:hAnsi="ＭＳ 明朝" w:hint="eastAsia"/>
          <w:sz w:val="21"/>
          <w:szCs w:val="21"/>
        </w:rPr>
        <w:t>。</w:t>
      </w:r>
      <w:commentRangeEnd w:id="6"/>
      <w:r w:rsidR="007A3DDD">
        <w:rPr>
          <w:rStyle w:val="ac"/>
          <w:rFonts w:ascii="ＭＳ 明朝" w:eastAsia="ＭＳ 明朝" w:hAnsi="ＭＳ 明朝"/>
          <w:sz w:val="21"/>
          <w:szCs w:val="21"/>
        </w:rPr>
        <w:commentReference w:id="6"/>
      </w:r>
    </w:p>
    <w:p w14:paraId="27938C4F" w14:textId="77777777" w:rsidR="007A3DDD" w:rsidRPr="00635CFC" w:rsidRDefault="007A3DDD" w:rsidP="008B14D0">
      <w:pPr>
        <w:spacing w:line="340" w:lineRule="exact"/>
        <w:ind w:leftChars="215" w:left="614"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※支給対象外経費は、診療報酬請求と同様の計算（診療報酬点数１点につき１０円）により算定する。</w:t>
      </w:r>
    </w:p>
    <w:p w14:paraId="627A875E" w14:textId="401DF002" w:rsidR="007A3DDD" w:rsidRPr="00635CFC" w:rsidRDefault="007A3DDD"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（３）本治験</w:t>
      </w:r>
      <w:r w:rsidR="00FA674B">
        <w:rPr>
          <w:rFonts w:ascii="ＭＳ 明朝" w:eastAsia="ＭＳ 明朝" w:hAnsi="ＭＳ 明朝" w:hint="eastAsia"/>
          <w:sz w:val="21"/>
          <w:szCs w:val="21"/>
        </w:rPr>
        <w:t>に</w:t>
      </w:r>
      <w:r w:rsidRPr="00635CFC">
        <w:rPr>
          <w:rFonts w:ascii="ＭＳ 明朝" w:eastAsia="ＭＳ 明朝" w:hAnsi="ＭＳ 明朝" w:hint="eastAsia"/>
          <w:sz w:val="21"/>
          <w:szCs w:val="21"/>
        </w:rPr>
        <w:t>参加</w:t>
      </w:r>
      <w:r w:rsidR="00FA674B">
        <w:rPr>
          <w:rFonts w:ascii="ＭＳ 明朝" w:eastAsia="ＭＳ 明朝" w:hAnsi="ＭＳ 明朝" w:hint="eastAsia"/>
          <w:sz w:val="21"/>
          <w:szCs w:val="21"/>
        </w:rPr>
        <w:t>する被験者の負担を軽減するための経費</w:t>
      </w:r>
      <w:r w:rsidRPr="00635CFC">
        <w:rPr>
          <w:rFonts w:ascii="ＭＳ 明朝" w:eastAsia="ＭＳ 明朝" w:hAnsi="ＭＳ 明朝" w:hint="eastAsia"/>
          <w:sz w:val="21"/>
          <w:szCs w:val="21"/>
        </w:rPr>
        <w:t>（以下「負担軽減費」という。）。</w:t>
      </w:r>
      <w:bookmarkStart w:id="13" w:name="_Hlk111033045"/>
      <w:r w:rsidRPr="00635CFC">
        <w:rPr>
          <w:rFonts w:ascii="ＭＳ 明朝" w:eastAsia="ＭＳ 明朝" w:hAnsi="ＭＳ 明朝" w:hint="eastAsia"/>
          <w:sz w:val="21"/>
          <w:szCs w:val="21"/>
        </w:rPr>
        <w:t>なお、本治験における負担軽減費は、以下のものと</w:t>
      </w:r>
      <w:r w:rsidR="00FA674B">
        <w:rPr>
          <w:rFonts w:ascii="ＭＳ 明朝" w:eastAsia="ＭＳ 明朝" w:hAnsi="ＭＳ 明朝" w:hint="eastAsia"/>
          <w:sz w:val="21"/>
          <w:szCs w:val="21"/>
        </w:rPr>
        <w:t>し、本治験期間を通じて甲が被験者に支払い、甲がそれを立て替え乙に請求するものとする</w:t>
      </w:r>
      <w:r w:rsidRPr="00635CFC">
        <w:rPr>
          <w:rFonts w:ascii="ＭＳ 明朝" w:eastAsia="ＭＳ 明朝" w:hAnsi="ＭＳ 明朝" w:hint="eastAsia"/>
          <w:sz w:val="21"/>
          <w:szCs w:val="21"/>
        </w:rPr>
        <w:t>。</w:t>
      </w:r>
    </w:p>
    <w:bookmarkEnd w:id="13"/>
    <w:p w14:paraId="11A804BB"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　負担軽減費の支給対象期間は、同意取得日から最終観察日までとする。</w:t>
      </w:r>
    </w:p>
    <w:p w14:paraId="75CA3CC4" w14:textId="49AE686F"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　治験実施計画書に規定された</w:t>
      </w:r>
      <w:r w:rsidR="002A1032">
        <w:rPr>
          <w:rFonts w:ascii="ＭＳ 明朝" w:eastAsia="ＭＳ 明朝" w:hAnsi="ＭＳ 明朝" w:hint="eastAsia"/>
          <w:sz w:val="21"/>
          <w:szCs w:val="21"/>
        </w:rPr>
        <w:t>本</w:t>
      </w:r>
      <w:r w:rsidRPr="00635CFC">
        <w:rPr>
          <w:rFonts w:ascii="ＭＳ 明朝" w:eastAsia="ＭＳ 明朝" w:hAnsi="ＭＳ 明朝" w:hint="eastAsia"/>
          <w:sz w:val="21"/>
          <w:szCs w:val="21"/>
        </w:rPr>
        <w:t>治験のための来院１回あたり７，０００円。ただし、同意取得のみの来院は対象外。</w:t>
      </w:r>
    </w:p>
    <w:p w14:paraId="6A8A2C4D"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commentRangeStart w:id="14"/>
      <w:r w:rsidRPr="00635CFC">
        <w:rPr>
          <w:rFonts w:ascii="ＭＳ 明朝" w:eastAsia="ＭＳ 明朝" w:hAnsi="ＭＳ 明朝" w:hint="eastAsia"/>
          <w:sz w:val="21"/>
          <w:szCs w:val="21"/>
        </w:rPr>
        <w:t>③　有害事象の評価を目的として発生する規定外の来院及び有害事象の追跡調査のための来院１回あたり７，０００円。</w:t>
      </w:r>
    </w:p>
    <w:p w14:paraId="51D284FA"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④　本治験のための入院の場合は、１入退院あたり７，０００円。</w:t>
      </w:r>
      <w:commentRangeEnd w:id="14"/>
      <w:r w:rsidRPr="00635CFC">
        <w:rPr>
          <w:rStyle w:val="ac"/>
          <w:rFonts w:eastAsia="ＭＳ 明朝"/>
        </w:rPr>
        <w:commentReference w:id="14"/>
      </w:r>
    </w:p>
    <w:p w14:paraId="14444017" w14:textId="19167A24" w:rsidR="007A3DDD"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研究費</w:t>
      </w:r>
      <w:r w:rsidR="00206730"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支給対象外経費及び負担軽減費に係る消費税は、消費税法第２８条第１項及び第２９条並びに地方税法第７２条の８２及び同法第７２条の８３の規定に基づき得た額とする。</w:t>
      </w:r>
    </w:p>
    <w:p w14:paraId="195B80F5" w14:textId="2A10B346"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乙は、第１項に定める研究費</w:t>
      </w:r>
      <w:r w:rsidR="002A1032">
        <w:rPr>
          <w:rFonts w:ascii="ＭＳ 明朝" w:eastAsia="ＭＳ 明朝" w:hAnsi="ＭＳ 明朝" w:hint="eastAsia"/>
          <w:sz w:val="21"/>
          <w:szCs w:val="21"/>
        </w:rPr>
        <w:t>、</w:t>
      </w:r>
      <w:r w:rsidRPr="00635CFC">
        <w:rPr>
          <w:rFonts w:ascii="ＭＳ 明朝" w:eastAsia="ＭＳ 明朝" w:hAnsi="ＭＳ 明朝" w:hint="eastAsia"/>
          <w:sz w:val="21"/>
          <w:szCs w:val="21"/>
        </w:rPr>
        <w:t>支給対象外経費及び負担軽減費を甲の発行する請求書に基づき、請求書の発行日の翌日から起算して</w:t>
      </w:r>
      <w:commentRangeStart w:id="15"/>
      <w:r w:rsidRPr="00635CFC">
        <w:rPr>
          <w:rFonts w:ascii="ＭＳ 明朝" w:eastAsia="ＭＳ 明朝" w:hAnsi="ＭＳ 明朝" w:hint="eastAsia"/>
          <w:sz w:val="21"/>
          <w:szCs w:val="21"/>
        </w:rPr>
        <w:t>２０日以内</w:t>
      </w:r>
      <w:commentRangeEnd w:id="15"/>
      <w:r w:rsidRPr="00635CFC">
        <w:rPr>
          <w:rStyle w:val="ac"/>
          <w:rFonts w:eastAsia="ＭＳ 明朝"/>
        </w:rPr>
        <w:commentReference w:id="15"/>
      </w:r>
      <w:r w:rsidRPr="00635CFC">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666EFF3C" w14:textId="77777777"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甲は、支給対象外経費に係る請求書に被験者の診療に際して実施した検査、画像診断、投薬及び注射等の内容を添付するものとする。</w:t>
      </w:r>
    </w:p>
    <w:p w14:paraId="4B427E88" w14:textId="77777777"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乙は、支給対象外経費の請求内容について、説明を求めることができる。</w:t>
      </w:r>
    </w:p>
    <w:p w14:paraId="50FD0A29" w14:textId="65E16986"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467634" w:rsidRPr="0046763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635CFC">
        <w:rPr>
          <w:rFonts w:ascii="ＭＳ 明朝" w:eastAsia="ＭＳ 明朝" w:hAnsi="ＭＳ 明朝" w:hint="eastAsia"/>
          <w:sz w:val="21"/>
          <w:szCs w:val="21"/>
        </w:rPr>
        <w:t>延滞金を甲に支払わなければならない。</w:t>
      </w:r>
    </w:p>
    <w:p w14:paraId="12784BA3" w14:textId="35EBA9C7" w:rsidR="00A32A9E"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甲は、乙が納付した研究費、支給対象外経費及び負担軽減費を返還しないものとする。</w:t>
      </w:r>
    </w:p>
    <w:p w14:paraId="2BFA79B2" w14:textId="77777777" w:rsidR="00BD77D5" w:rsidRDefault="00BD77D5" w:rsidP="008B14D0">
      <w:pPr>
        <w:tabs>
          <w:tab w:val="left" w:pos="804"/>
        </w:tabs>
        <w:spacing w:line="340" w:lineRule="exact"/>
        <w:ind w:left="188" w:right="28" w:hangingChars="100" w:hanging="188"/>
        <w:jc w:val="left"/>
        <w:rPr>
          <w:rFonts w:ascii="ＭＳ 明朝" w:eastAsia="ＭＳ 明朝" w:hAnsi="ＭＳ 明朝"/>
          <w:sz w:val="21"/>
          <w:szCs w:val="21"/>
        </w:rPr>
      </w:pPr>
    </w:p>
    <w:p w14:paraId="3383B4AE" w14:textId="77777777" w:rsidR="00D34F20" w:rsidRPr="00FD4A64"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（提供物品等の搬入等）</w:t>
      </w:r>
    </w:p>
    <w:p w14:paraId="5EB7594A" w14:textId="10EA600F" w:rsidR="00D34F20" w:rsidRPr="00FD4A64"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FD4A64">
        <w:rPr>
          <w:rFonts w:ascii="ＭＳ 明朝" w:eastAsia="ＭＳ 明朝" w:hAnsi="ＭＳ 明朝" w:hint="eastAsia"/>
          <w:sz w:val="21"/>
          <w:szCs w:val="21"/>
        </w:rPr>
        <w:t>条</w:t>
      </w:r>
      <w:r w:rsidR="008B14D0">
        <w:rPr>
          <w:rFonts w:ascii="ＭＳ 明朝" w:eastAsia="ＭＳ 明朝" w:hAnsi="ＭＳ 明朝" w:hint="eastAsia"/>
          <w:sz w:val="21"/>
          <w:szCs w:val="21"/>
        </w:rPr>
        <w:t xml:space="preserve">　</w:t>
      </w:r>
      <w:r w:rsidRPr="00FD4A64">
        <w:rPr>
          <w:rFonts w:ascii="ＭＳ 明朝" w:eastAsia="ＭＳ 明朝" w:hAnsi="ＭＳ 明朝" w:hint="eastAsia"/>
          <w:sz w:val="21"/>
          <w:szCs w:val="21"/>
        </w:rPr>
        <w:t>第１条第１項に掲げる提供物品等（以下「提供物品等」という。）の搬入及び据付けに要する経費は、乙の負担とする。</w:t>
      </w:r>
    </w:p>
    <w:p w14:paraId="3AE9632B" w14:textId="77777777" w:rsidR="00D34F20"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25832734" w14:textId="77777777" w:rsidR="00D34F20" w:rsidRPr="00D34F20"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p>
    <w:p w14:paraId="431B651A" w14:textId="52852325" w:rsidR="00C83EB4"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（被験者の健康被害の補償等）</w:t>
      </w:r>
    </w:p>
    <w:p w14:paraId="0D025C35" w14:textId="0B82B354"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４</w:t>
      </w:r>
      <w:r w:rsidRPr="00635CFC">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lastRenderedPageBreak/>
        <w:t>２　甲、乙及び丙は、前項の健康被害の発生状況等を調査し、協力して原因の究明を図る。</w:t>
      </w:r>
    </w:p>
    <w:p w14:paraId="1B64C07F" w14:textId="6A542BA4"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03397EB0" w14:textId="5330903E"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090AA30E"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本治験に起因して被験者に健康被害が発生し、補償責任が発生した場合には、その補償責任は乙が負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w:t>
      </w:r>
    </w:p>
    <w:p w14:paraId="42A379AA" w14:textId="30C01A3C" w:rsidR="00F16006"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被験者の健康被害に対する賠償責任・補償責任の履行措置として、乙及び丙は、あらかじめ、治験に係わる被験者に生じた健康被害の補償のために保険その他の必要な措置を講じておくものとする。</w:t>
      </w:r>
    </w:p>
    <w:p w14:paraId="147F3CFC" w14:textId="3175E8C1" w:rsidR="00CD5AA2"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ものとする。</w:t>
      </w:r>
    </w:p>
    <w:p w14:paraId="70535B4C" w14:textId="77777777" w:rsidR="00BD77D5" w:rsidRPr="00635CFC" w:rsidRDefault="00BD77D5" w:rsidP="008B14D0">
      <w:pPr>
        <w:tabs>
          <w:tab w:val="left" w:pos="804"/>
        </w:tabs>
        <w:spacing w:line="340" w:lineRule="exact"/>
        <w:ind w:left="188" w:right="28" w:hangingChars="100" w:hanging="188"/>
        <w:jc w:val="left"/>
        <w:rPr>
          <w:rFonts w:ascii="ＭＳ 明朝" w:eastAsia="ＭＳ 明朝" w:hAnsi="ＭＳ 明朝"/>
          <w:sz w:val="21"/>
          <w:szCs w:val="21"/>
        </w:rPr>
      </w:pPr>
    </w:p>
    <w:p w14:paraId="48E264F3" w14:textId="3E044312" w:rsidR="00CA35E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（契約の解除）</w:t>
      </w:r>
    </w:p>
    <w:p w14:paraId="30479F50" w14:textId="4E6F77A4" w:rsidR="005A15D2"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５</w:t>
      </w:r>
      <w:r w:rsidRPr="00635CFC">
        <w:rPr>
          <w:rFonts w:ascii="ＭＳ 明朝" w:eastAsia="ＭＳ 明朝" w:hAnsi="ＭＳ 明朝" w:hint="eastAsia"/>
          <w:sz w:val="21"/>
          <w:szCs w:val="21"/>
        </w:rPr>
        <w:t>条　乙は、甲が</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46B77C28" w14:textId="0E586FA7"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５０</w:t>
      </w:r>
      <w:r w:rsidRPr="00635CFC">
        <w:rPr>
          <w:rFonts w:ascii="ＭＳ 明朝" w:eastAsia="ＭＳ 明朝" w:hAnsi="ＭＳ 明朝" w:hint="eastAsia"/>
          <w:sz w:val="21"/>
          <w:szCs w:val="21"/>
        </w:rPr>
        <w:t>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16603104" w:rsidR="00140C93"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64D7237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前三項に基づき本契約が解除された場合、甲は、第７条第１項により乙から受領した</w:t>
      </w:r>
      <w:r w:rsidR="00775DEF" w:rsidRPr="00635CFC">
        <w:rPr>
          <w:rFonts w:ascii="ＭＳ 明朝" w:eastAsia="ＭＳ 明朝" w:hAnsi="ＭＳ 明朝" w:hint="eastAsia"/>
          <w:sz w:val="21"/>
          <w:szCs w:val="21"/>
        </w:rPr>
        <w:t>治験</w:t>
      </w:r>
      <w:r w:rsidR="00B97406">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を、同条第３項の手順書に従い、直ちに乙に返還するとともに、第９条に従い、当該解除時点までに実施された本治験に関する症例報告書を速やかに作成し、丙を通じて乙に提出する。</w:t>
      </w:r>
    </w:p>
    <w:p w14:paraId="380C549D" w14:textId="58A3E920"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第１項から第３項のいずれかに基づき本契約が解除された場合であっても、第４条第</w:t>
      </w:r>
      <w:r w:rsidR="00D34F20">
        <w:rPr>
          <w:rFonts w:ascii="ＭＳ 明朝" w:eastAsia="ＭＳ 明朝" w:hAnsi="ＭＳ 明朝" w:hint="eastAsia"/>
          <w:sz w:val="21"/>
          <w:szCs w:val="21"/>
        </w:rPr>
        <w:t>２</w:t>
      </w:r>
      <w:r w:rsidRPr="00635CFC">
        <w:rPr>
          <w:rFonts w:ascii="ＭＳ 明朝" w:eastAsia="ＭＳ 明朝" w:hAnsi="ＭＳ 明朝" w:hint="eastAsia"/>
          <w:sz w:val="21"/>
          <w:szCs w:val="21"/>
        </w:rPr>
        <w:t>項、第８条、第１０条、第１１条第１項、第２項及び第４項</w:t>
      </w:r>
      <w:r w:rsidR="005F34F4"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４</w:t>
      </w:r>
      <w:r w:rsidR="005F34F4" w:rsidRPr="00635CFC">
        <w:rPr>
          <w:rFonts w:ascii="ＭＳ 明朝" w:eastAsia="ＭＳ 明朝" w:hAnsi="ＭＳ 明朝" w:hint="eastAsia"/>
          <w:sz w:val="21"/>
          <w:szCs w:val="21"/>
        </w:rPr>
        <w:t>条、第１</w:t>
      </w:r>
      <w:r w:rsidR="00D34F20">
        <w:rPr>
          <w:rFonts w:ascii="ＭＳ 明朝" w:eastAsia="ＭＳ 明朝" w:hAnsi="ＭＳ 明朝" w:hint="eastAsia"/>
          <w:sz w:val="21"/>
          <w:szCs w:val="21"/>
        </w:rPr>
        <w:t>６</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７</w:t>
      </w:r>
      <w:r w:rsidRPr="00635CFC">
        <w:rPr>
          <w:rFonts w:ascii="ＭＳ 明朝" w:eastAsia="ＭＳ 明朝" w:hAnsi="ＭＳ 明朝" w:hint="eastAsia"/>
          <w:sz w:val="21"/>
          <w:szCs w:val="21"/>
        </w:rPr>
        <w:t>条</w:t>
      </w:r>
      <w:r w:rsidR="005F34F4" w:rsidRPr="00635CFC">
        <w:rPr>
          <w:rFonts w:ascii="ＭＳ 明朝" w:eastAsia="ＭＳ 明朝" w:hAnsi="ＭＳ 明朝" w:hint="eastAsia"/>
          <w:sz w:val="21"/>
          <w:szCs w:val="21"/>
        </w:rPr>
        <w:t>並びに第２</w:t>
      </w:r>
      <w:r w:rsidR="00D34F20">
        <w:rPr>
          <w:rFonts w:ascii="ＭＳ 明朝" w:eastAsia="ＭＳ 明朝" w:hAnsi="ＭＳ 明朝" w:hint="eastAsia"/>
          <w:sz w:val="21"/>
          <w:szCs w:val="21"/>
        </w:rPr>
        <w:t>１</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の規定はなお有効に存続する。</w:t>
      </w:r>
    </w:p>
    <w:p w14:paraId="4C16E7CC" w14:textId="10C058D1"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6BC2C18D" w:rsidR="00077A60"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635CFC" w:rsidRDefault="00516470" w:rsidP="008B14D0">
      <w:pPr>
        <w:spacing w:line="340" w:lineRule="exact"/>
        <w:ind w:left="188" w:hangingChars="100" w:hanging="188"/>
        <w:jc w:val="left"/>
        <w:rPr>
          <w:rFonts w:ascii="ＭＳ 明朝" w:eastAsia="ＭＳ 明朝" w:hAnsi="ＭＳ 明朝"/>
          <w:sz w:val="21"/>
          <w:szCs w:val="21"/>
        </w:rPr>
      </w:pPr>
    </w:p>
    <w:p w14:paraId="5AAEEBE2" w14:textId="688267C7" w:rsidR="0095318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（研究費等により取得した設備等の帰属）</w:t>
      </w:r>
    </w:p>
    <w:p w14:paraId="039C18F8" w14:textId="05F55848"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６</w:t>
      </w:r>
      <w:r w:rsidRPr="00635CFC">
        <w:rPr>
          <w:rFonts w:ascii="ＭＳ 明朝" w:eastAsia="ＭＳ 明朝" w:hAnsi="ＭＳ 明朝" w:hint="eastAsia"/>
          <w:sz w:val="21"/>
          <w:szCs w:val="21"/>
        </w:rPr>
        <w:t>条　研究費等により取得した設備等は、甲に帰属するものとする。</w:t>
      </w:r>
    </w:p>
    <w:p w14:paraId="167689BC" w14:textId="77777777" w:rsidR="00970629" w:rsidRPr="00635CFC" w:rsidRDefault="00970629" w:rsidP="008B14D0">
      <w:pPr>
        <w:pStyle w:val="31"/>
        <w:spacing w:line="340" w:lineRule="exact"/>
        <w:ind w:left="168" w:hangingChars="100" w:hanging="168"/>
        <w:jc w:val="left"/>
        <w:rPr>
          <w:rFonts w:ascii="ＭＳ 明朝" w:eastAsia="ＭＳ 明朝" w:hAnsi="ＭＳ 明朝"/>
          <w:sz w:val="21"/>
          <w:szCs w:val="21"/>
        </w:rPr>
      </w:pPr>
    </w:p>
    <w:p w14:paraId="5C8EA825" w14:textId="302A3629" w:rsidR="00E75902"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（知的財産権の帰属）</w:t>
      </w:r>
    </w:p>
    <w:p w14:paraId="67D56BC8" w14:textId="6485742A"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７</w:t>
      </w:r>
      <w:r w:rsidRPr="00635CFC">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635CFC" w:rsidRDefault="0062350D" w:rsidP="008B14D0">
      <w:pPr>
        <w:spacing w:line="340" w:lineRule="exact"/>
        <w:ind w:left="188" w:hangingChars="100" w:hanging="188"/>
        <w:jc w:val="left"/>
        <w:rPr>
          <w:rFonts w:ascii="ＭＳ 明朝" w:eastAsia="ＭＳ 明朝" w:hAnsi="ＭＳ 明朝"/>
          <w:sz w:val="21"/>
          <w:szCs w:val="21"/>
        </w:rPr>
      </w:pPr>
    </w:p>
    <w:p w14:paraId="414D3C98" w14:textId="6E874EE0"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lastRenderedPageBreak/>
        <w:t>（訴訟等）</w:t>
      </w:r>
    </w:p>
    <w:p w14:paraId="4B1A59F4" w14:textId="489B8DFE" w:rsidR="00F6160C"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８</w:t>
      </w:r>
      <w:r w:rsidRPr="00635CFC">
        <w:rPr>
          <w:rFonts w:ascii="ＭＳ 明朝" w:eastAsia="ＭＳ 明朝" w:hAnsi="ＭＳ 明朝" w:hint="eastAsia"/>
          <w:sz w:val="21"/>
          <w:szCs w:val="21"/>
        </w:rPr>
        <w:t>条　本契約に関する訴えの管轄は、</w:t>
      </w:r>
      <w:r w:rsidR="00467634" w:rsidRPr="00467634">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635CFC" w:rsidRDefault="00441C59" w:rsidP="008B14D0">
      <w:pPr>
        <w:spacing w:line="340" w:lineRule="exact"/>
        <w:ind w:left="188" w:hangingChars="100" w:hanging="188"/>
        <w:jc w:val="left"/>
        <w:rPr>
          <w:rFonts w:ascii="ＭＳ 明朝" w:eastAsia="ＭＳ 明朝" w:hAnsi="ＭＳ 明朝"/>
          <w:sz w:val="21"/>
          <w:szCs w:val="21"/>
        </w:rPr>
      </w:pPr>
    </w:p>
    <w:p w14:paraId="22DD92BF" w14:textId="03717EE1"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（指示決定通知等）</w:t>
      </w:r>
    </w:p>
    <w:p w14:paraId="29537A76" w14:textId="1AABBD00" w:rsidR="00F6160C"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９</w:t>
      </w:r>
      <w:r w:rsidRPr="00635CFC">
        <w:rPr>
          <w:rFonts w:ascii="ＭＳ 明朝" w:eastAsia="ＭＳ 明朝" w:hAnsi="ＭＳ 明朝" w:hint="eastAsia"/>
          <w:sz w:val="21"/>
          <w:szCs w:val="21"/>
        </w:rPr>
        <w:t>条　本契約第３条およびこれに関する条項に則り、本治験を実施する際の指示決定通知等は治験実施医療機関の長が発するものとする。</w:t>
      </w:r>
    </w:p>
    <w:p w14:paraId="028DC8E1" w14:textId="77777777" w:rsidR="00423C57" w:rsidRPr="00635CFC" w:rsidRDefault="00423C57" w:rsidP="008B14D0">
      <w:pPr>
        <w:pStyle w:val="31"/>
        <w:spacing w:line="340" w:lineRule="exact"/>
        <w:ind w:left="168" w:hangingChars="100" w:hanging="168"/>
        <w:jc w:val="left"/>
        <w:rPr>
          <w:rFonts w:ascii="ＭＳ 明朝" w:eastAsia="ＭＳ 明朝" w:hAnsi="ＭＳ 明朝"/>
          <w:sz w:val="21"/>
          <w:szCs w:val="21"/>
        </w:rPr>
      </w:pPr>
    </w:p>
    <w:p w14:paraId="14600235" w14:textId="7E9FCC53"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（本契約の変更）</w:t>
      </w:r>
    </w:p>
    <w:p w14:paraId="42417403" w14:textId="64B033B1"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w:t>
      </w:r>
      <w:r w:rsidR="00D34F20">
        <w:rPr>
          <w:rFonts w:ascii="ＭＳ 明朝" w:eastAsia="ＭＳ 明朝" w:hAnsi="ＭＳ 明朝" w:hint="eastAsia"/>
          <w:sz w:val="21"/>
          <w:szCs w:val="21"/>
        </w:rPr>
        <w:t>２０</w:t>
      </w:r>
      <w:r w:rsidRPr="00635CFC">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635CFC" w:rsidRDefault="00BD77D5" w:rsidP="008B14D0">
      <w:pPr>
        <w:spacing w:line="340" w:lineRule="exact"/>
        <w:ind w:left="188" w:hangingChars="100" w:hanging="188"/>
        <w:jc w:val="left"/>
        <w:rPr>
          <w:rFonts w:ascii="ＭＳ 明朝" w:eastAsia="ＭＳ 明朝" w:hAnsi="ＭＳ 明朝"/>
          <w:sz w:val="21"/>
          <w:szCs w:val="21"/>
        </w:rPr>
      </w:pPr>
    </w:p>
    <w:p w14:paraId="2774EB7B" w14:textId="29ED7CE6" w:rsidR="007C6E0A"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（透明性のガイドライン）</w:t>
      </w:r>
    </w:p>
    <w:p w14:paraId="2BEA3D17" w14:textId="030C3154" w:rsidR="005651EC" w:rsidRPr="00635CFC" w:rsidRDefault="00B62E15" w:rsidP="008B14D0">
      <w:pPr>
        <w:spacing w:line="340" w:lineRule="exact"/>
        <w:ind w:left="188" w:hangingChars="100" w:hanging="188"/>
        <w:jc w:val="left"/>
        <w:rPr>
          <w:rFonts w:ascii="ＭＳ 明朝" w:eastAsia="ＭＳ 明朝" w:hAnsi="ＭＳ 明朝"/>
          <w:sz w:val="21"/>
          <w:szCs w:val="21"/>
        </w:rPr>
      </w:pPr>
      <w:commentRangeStart w:id="16"/>
      <w:r w:rsidRPr="00635CFC">
        <w:rPr>
          <w:rFonts w:ascii="ＭＳ 明朝" w:eastAsia="ＭＳ 明朝" w:hAnsi="ＭＳ 明朝" w:hint="eastAsia"/>
          <w:sz w:val="21"/>
          <w:szCs w:val="21"/>
        </w:rPr>
        <w:t>第</w:t>
      </w:r>
      <w:r w:rsidR="006C23B4" w:rsidRPr="00635CFC">
        <w:rPr>
          <w:rFonts w:ascii="ＭＳ 明朝" w:eastAsia="ＭＳ 明朝" w:hAnsi="ＭＳ 明朝" w:hint="eastAsia"/>
          <w:sz w:val="21"/>
          <w:szCs w:val="21"/>
        </w:rPr>
        <w:t>２</w:t>
      </w:r>
      <w:r w:rsidR="00D34F20">
        <w:rPr>
          <w:rFonts w:ascii="ＭＳ 明朝" w:eastAsia="ＭＳ 明朝" w:hAnsi="ＭＳ 明朝" w:hint="eastAsia"/>
          <w:sz w:val="21"/>
          <w:szCs w:val="21"/>
        </w:rPr>
        <w:t>１</w:t>
      </w:r>
      <w:r w:rsidRPr="00635CFC">
        <w:rPr>
          <w:rFonts w:ascii="ＭＳ 明朝" w:eastAsia="ＭＳ 明朝" w:hAnsi="ＭＳ 明朝" w:hint="eastAsia"/>
          <w:sz w:val="21"/>
          <w:szCs w:val="21"/>
        </w:rPr>
        <w:t>条</w:t>
      </w:r>
      <w:commentRangeEnd w:id="16"/>
      <w:r w:rsidR="005651EC" w:rsidRPr="00635CFC">
        <w:rPr>
          <w:rStyle w:val="ac"/>
          <w:rFonts w:eastAsia="ＭＳ 明朝"/>
        </w:rPr>
        <w:commentReference w:id="16"/>
      </w:r>
      <w:r w:rsidRPr="00635CFC">
        <w:rPr>
          <w:rFonts w:ascii="ＭＳ 明朝" w:eastAsia="ＭＳ 明朝" w:hAnsi="ＭＳ 明朝" w:hint="eastAsia"/>
          <w:sz w:val="21"/>
          <w:szCs w:val="21"/>
        </w:rPr>
        <w:t xml:space="preserve">　</w:t>
      </w:r>
      <w:r w:rsidR="005651EC" w:rsidRPr="00635CFC">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635CFC" w:rsidRDefault="005651E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なお、公開時期については乙の会計年度に基づくものとする。</w:t>
      </w:r>
    </w:p>
    <w:p w14:paraId="48AAEBCB" w14:textId="113B70BA"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635CFC">
        <w:rPr>
          <w:rFonts w:ascii="ＭＳ 明朝" w:eastAsia="ＭＳ 明朝" w:hAnsi="ＭＳ 明朝" w:hint="eastAsia"/>
          <w:sz w:val="21"/>
          <w:szCs w:val="21"/>
        </w:rPr>
        <w:t>甲の名称</w:t>
      </w:r>
    </w:p>
    <w:p w14:paraId="60249CDE" w14:textId="1E50371D"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635CFC">
        <w:rPr>
          <w:rFonts w:ascii="ＭＳ 明朝" w:eastAsia="ＭＳ 明朝" w:hAnsi="ＭＳ 明朝" w:hint="eastAsia"/>
          <w:sz w:val="21"/>
          <w:szCs w:val="21"/>
        </w:rPr>
        <w:t>乙が甲に支払った年間の研究費及び件数</w:t>
      </w:r>
    </w:p>
    <w:p w14:paraId="77A2CD7B" w14:textId="77777777" w:rsidR="005651EC" w:rsidRPr="00635CFC" w:rsidRDefault="005651E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BB1E9E9" w14:textId="6A8079FE"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635CFC">
        <w:rPr>
          <w:rFonts w:ascii="ＭＳ 明朝" w:eastAsia="ＭＳ 明朝" w:hAnsi="ＭＳ 明朝" w:hint="eastAsia"/>
          <w:sz w:val="21"/>
          <w:szCs w:val="21"/>
        </w:rPr>
        <w:t>乙の名称</w:t>
      </w:r>
    </w:p>
    <w:p w14:paraId="33675DCC" w14:textId="31904D0C"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635CFC">
        <w:rPr>
          <w:rFonts w:ascii="ＭＳ 明朝" w:eastAsia="ＭＳ 明朝" w:hAnsi="ＭＳ 明朝" w:hint="eastAsia"/>
          <w:sz w:val="21"/>
          <w:szCs w:val="21"/>
        </w:rPr>
        <w:t>甲が乙から受け入れた各区分における年間の合計件数及び合計金額等</w:t>
      </w:r>
    </w:p>
    <w:p w14:paraId="1F861FE5" w14:textId="59DBA4AA" w:rsidR="005651EC" w:rsidRPr="00635CFC" w:rsidRDefault="005651E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　</w:t>
      </w:r>
    </w:p>
    <w:p w14:paraId="71ED262F" w14:textId="120D866A" w:rsidR="007C6E0A" w:rsidRPr="00635CFC" w:rsidRDefault="007C6E0A" w:rsidP="008B14D0">
      <w:pPr>
        <w:spacing w:line="340" w:lineRule="exact"/>
        <w:ind w:left="188" w:hangingChars="100" w:hanging="188"/>
        <w:jc w:val="left"/>
        <w:rPr>
          <w:rFonts w:ascii="ＭＳ 明朝" w:eastAsia="ＭＳ 明朝" w:hAnsi="ＭＳ 明朝"/>
          <w:sz w:val="21"/>
          <w:szCs w:val="21"/>
        </w:rPr>
      </w:pPr>
    </w:p>
    <w:p w14:paraId="4C2CEDF1" w14:textId="74E0C155" w:rsidR="000836F5" w:rsidRPr="00635CFC" w:rsidRDefault="003D429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（その</w:t>
      </w:r>
      <w:r w:rsidR="00B62E15" w:rsidRPr="00635CFC">
        <w:rPr>
          <w:rFonts w:ascii="ＭＳ 明朝" w:eastAsia="ＭＳ 明朝" w:hAnsi="ＭＳ 明朝" w:hint="eastAsia"/>
          <w:sz w:val="21"/>
          <w:szCs w:val="21"/>
        </w:rPr>
        <w:t>他）</w:t>
      </w:r>
    </w:p>
    <w:p w14:paraId="72B12345" w14:textId="29F4A90F" w:rsidR="00C023C7" w:rsidRPr="00635CFC" w:rsidRDefault="006C23B4"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第２</w:t>
      </w:r>
      <w:r w:rsidR="00D34F20">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7104C056" w:rsidR="0062350D"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A016064" w14:textId="6159E0B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635CFC" w:rsidRDefault="0062350D" w:rsidP="008B14D0">
      <w:pPr>
        <w:tabs>
          <w:tab w:val="left" w:pos="804"/>
        </w:tabs>
        <w:spacing w:line="340" w:lineRule="exact"/>
        <w:ind w:left="188" w:right="28" w:hangingChars="100" w:hanging="188"/>
        <w:jc w:val="left"/>
        <w:rPr>
          <w:rFonts w:ascii="ＭＳ 明朝" w:eastAsia="ＭＳ 明朝" w:hAnsi="ＭＳ 明朝"/>
          <w:sz w:val="21"/>
          <w:szCs w:val="21"/>
        </w:rPr>
      </w:pPr>
    </w:p>
    <w:p w14:paraId="668C0E69" w14:textId="573081D6" w:rsidR="0062350D" w:rsidRPr="00635CFC" w:rsidRDefault="00B62E15" w:rsidP="008B14D0">
      <w:pPr>
        <w:spacing w:line="340" w:lineRule="exact"/>
        <w:ind w:left="188" w:hangingChars="100" w:hanging="188"/>
        <w:jc w:val="left"/>
        <w:rPr>
          <w:rFonts w:ascii="ＭＳ 明朝" w:eastAsia="ＭＳ 明朝" w:hAnsi="ＭＳ 明朝"/>
          <w:sz w:val="21"/>
          <w:szCs w:val="21"/>
        </w:rPr>
      </w:pPr>
      <w:commentRangeStart w:id="17"/>
      <w:r w:rsidRPr="00635CFC">
        <w:rPr>
          <w:rFonts w:ascii="ＭＳ 明朝" w:eastAsia="ＭＳ 明朝" w:hAnsi="ＭＳ 明朝" w:hint="eastAsia"/>
          <w:sz w:val="21"/>
          <w:szCs w:val="21"/>
        </w:rPr>
        <w:t xml:space="preserve">西暦　　　</w:t>
      </w:r>
      <w:r w:rsidR="00195EAA" w:rsidRPr="00635CFC">
        <w:rPr>
          <w:rFonts w:ascii="ＭＳ 明朝" w:eastAsia="ＭＳ 明朝" w:hAnsi="ＭＳ 明朝" w:hint="eastAsia"/>
          <w:sz w:val="21"/>
          <w:szCs w:val="21"/>
        </w:rPr>
        <w:t xml:space="preserve">　　年　　</w:t>
      </w:r>
      <w:r w:rsidRPr="00635CFC">
        <w:rPr>
          <w:rFonts w:ascii="ＭＳ 明朝" w:eastAsia="ＭＳ 明朝" w:hAnsi="ＭＳ 明朝" w:hint="eastAsia"/>
          <w:sz w:val="21"/>
          <w:szCs w:val="21"/>
        </w:rPr>
        <w:t xml:space="preserve">　　月　　　　日</w:t>
      </w:r>
      <w:commentRangeEnd w:id="17"/>
      <w:r w:rsidR="005651EC" w:rsidRPr="00635CFC">
        <w:rPr>
          <w:rStyle w:val="ac"/>
          <w:rFonts w:eastAsia="ＭＳ 明朝"/>
        </w:rPr>
        <w:commentReference w:id="17"/>
      </w:r>
    </w:p>
    <w:p w14:paraId="2611B7AD" w14:textId="77777777" w:rsidR="00B162E6" w:rsidRPr="00635CFC" w:rsidRDefault="00B162E6" w:rsidP="008B14D0">
      <w:pPr>
        <w:spacing w:line="340" w:lineRule="exact"/>
        <w:ind w:left="188" w:hangingChars="100" w:hanging="188"/>
        <w:jc w:val="left"/>
        <w:rPr>
          <w:rFonts w:ascii="ＭＳ 明朝" w:eastAsia="ＭＳ 明朝" w:hAnsi="ＭＳ 明朝"/>
          <w:sz w:val="21"/>
          <w:szCs w:val="21"/>
        </w:rPr>
      </w:pPr>
    </w:p>
    <w:p w14:paraId="10C0370D" w14:textId="4A7B9C8C" w:rsidR="009868F5" w:rsidRPr="00635CFC" w:rsidRDefault="005F34F4" w:rsidP="008B14D0">
      <w:pPr>
        <w:spacing w:line="340" w:lineRule="exact"/>
        <w:ind w:leftChars="100" w:left="198" w:firstLineChars="2250" w:firstLine="4230"/>
        <w:rPr>
          <w:rFonts w:ascii="ＭＳ 明朝" w:eastAsia="ＭＳ 明朝" w:hAnsi="ＭＳ 明朝"/>
          <w:sz w:val="21"/>
          <w:szCs w:val="21"/>
        </w:rPr>
      </w:pPr>
      <w:r w:rsidRPr="00635CFC">
        <w:rPr>
          <w:rFonts w:ascii="ＭＳ 明朝" w:eastAsia="ＭＳ 明朝" w:hAnsi="ＭＳ 明朝" w:hint="eastAsia"/>
          <w:sz w:val="21"/>
          <w:szCs w:val="21"/>
        </w:rPr>
        <w:t xml:space="preserve">甲　</w:t>
      </w:r>
      <w:r w:rsidR="00B62E15" w:rsidRPr="00635CFC">
        <w:rPr>
          <w:rFonts w:ascii="ＭＳ 明朝" w:eastAsia="ＭＳ 明朝" w:hAnsi="ＭＳ 明朝" w:hint="eastAsia"/>
          <w:sz w:val="21"/>
          <w:szCs w:val="21"/>
        </w:rPr>
        <w:t>長野県松本市旭三丁目１番１号</w:t>
      </w:r>
    </w:p>
    <w:p w14:paraId="390CA0F9" w14:textId="2A665D3F" w:rsidR="00BD77D5" w:rsidRPr="00635CFC" w:rsidRDefault="00B62E15" w:rsidP="008B14D0">
      <w:pPr>
        <w:spacing w:line="340" w:lineRule="exact"/>
        <w:ind w:leftChars="100" w:left="198" w:firstLineChars="2450" w:firstLine="4606"/>
        <w:rPr>
          <w:rFonts w:ascii="ＭＳ 明朝" w:eastAsia="ＭＳ 明朝" w:hAnsi="ＭＳ 明朝"/>
          <w:sz w:val="21"/>
          <w:szCs w:val="21"/>
        </w:rPr>
      </w:pPr>
      <w:r w:rsidRPr="00635CFC">
        <w:rPr>
          <w:rFonts w:ascii="ＭＳ 明朝" w:eastAsia="ＭＳ 明朝" w:hAnsi="ＭＳ 明朝" w:hint="eastAsia"/>
          <w:sz w:val="21"/>
          <w:szCs w:val="21"/>
        </w:rPr>
        <w:t>国立大学法人　信州大学</w:t>
      </w:r>
    </w:p>
    <w:p w14:paraId="34885397" w14:textId="0280BA0E" w:rsidR="009868F5" w:rsidRPr="00635CFC" w:rsidRDefault="00B62E15" w:rsidP="008B14D0">
      <w:pPr>
        <w:spacing w:line="340" w:lineRule="exact"/>
        <w:ind w:leftChars="100" w:left="198" w:firstLineChars="2450" w:firstLine="4606"/>
        <w:rPr>
          <w:rFonts w:ascii="ＭＳ 明朝" w:eastAsia="ＭＳ 明朝" w:hAnsi="ＭＳ 明朝"/>
          <w:sz w:val="21"/>
          <w:szCs w:val="21"/>
        </w:rPr>
      </w:pPr>
      <w:r w:rsidRPr="00635CFC">
        <w:rPr>
          <w:rFonts w:ascii="ＭＳ 明朝" w:eastAsia="ＭＳ 明朝" w:hAnsi="ＭＳ 明朝" w:hint="eastAsia"/>
          <w:sz w:val="21"/>
          <w:szCs w:val="21"/>
        </w:rPr>
        <w:t>分任契約担当役</w:t>
      </w:r>
    </w:p>
    <w:p w14:paraId="6CFB873E" w14:textId="022939D0" w:rsidR="00BD77D5" w:rsidRPr="00635CFC" w:rsidRDefault="00467634" w:rsidP="008B14D0">
      <w:pPr>
        <w:spacing w:line="340" w:lineRule="exact"/>
        <w:ind w:leftChars="100" w:left="198" w:firstLineChars="2450" w:firstLine="4606"/>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34F20">
        <w:rPr>
          <w:rFonts w:ascii="ＭＳ 明朝" w:eastAsia="ＭＳ 明朝" w:hAnsi="ＭＳ 明朝" w:hint="eastAsia"/>
          <w:sz w:val="21"/>
          <w:szCs w:val="21"/>
        </w:rPr>
        <w:t xml:space="preserve">花 岡　正 幸　</w:t>
      </w:r>
      <w:r>
        <w:rPr>
          <w:rFonts w:ascii="ＭＳ 明朝" w:eastAsia="ＭＳ 明朝" w:hAnsi="ＭＳ 明朝" w:hint="eastAsia"/>
          <w:sz w:val="21"/>
          <w:szCs w:val="21"/>
        </w:rPr>
        <w:t xml:space="preserve">  　印</w:t>
      </w:r>
    </w:p>
    <w:p w14:paraId="088048FE" w14:textId="32D66C5B" w:rsidR="0062350D" w:rsidRPr="00467634" w:rsidRDefault="00467634" w:rsidP="008B14D0">
      <w:pPr>
        <w:spacing w:line="340" w:lineRule="exact"/>
        <w:ind w:left="18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 </w:t>
      </w:r>
    </w:p>
    <w:p w14:paraId="1EE8BC60" w14:textId="5F34B43F" w:rsidR="00BD77D5" w:rsidRPr="00635CFC" w:rsidRDefault="006E5B72" w:rsidP="008B14D0">
      <w:pPr>
        <w:spacing w:line="340" w:lineRule="exact"/>
        <w:ind w:leftChars="100" w:left="198" w:firstLineChars="2250" w:firstLine="4230"/>
        <w:rPr>
          <w:rFonts w:ascii="ＭＳ 明朝" w:eastAsia="ＭＳ 明朝" w:hAnsi="ＭＳ 明朝"/>
          <w:sz w:val="21"/>
          <w:szCs w:val="21"/>
        </w:rPr>
      </w:pPr>
      <w:r w:rsidRPr="00635CFC">
        <w:rPr>
          <w:rFonts w:ascii="ＭＳ 明朝" w:eastAsia="ＭＳ 明朝" w:hAnsi="ＭＳ 明朝" w:hint="eastAsia"/>
          <w:sz w:val="21"/>
          <w:szCs w:val="21"/>
        </w:rPr>
        <w:t xml:space="preserve">乙　　　　　　　　　　　　　　　　　</w:t>
      </w:r>
    </w:p>
    <w:p w14:paraId="6C445379" w14:textId="5CA3FD94" w:rsidR="00875828" w:rsidRPr="00635CFC" w:rsidRDefault="008B14D0" w:rsidP="008B14D0">
      <w:pPr>
        <w:spacing w:line="340" w:lineRule="exact"/>
        <w:ind w:left="188" w:hangingChars="100" w:hanging="188"/>
        <w:rPr>
          <w:rFonts w:ascii="ＭＳ 明朝" w:eastAsia="ＭＳ 明朝" w:hAnsi="ＭＳ 明朝"/>
          <w:sz w:val="21"/>
          <w:szCs w:val="21"/>
        </w:rPr>
      </w:pPr>
      <w:r>
        <w:rPr>
          <w:rFonts w:ascii="ＭＳ 明朝" w:eastAsia="ＭＳ 明朝" w:hAnsi="ＭＳ 明朝" w:hint="eastAsia"/>
          <w:sz w:val="21"/>
          <w:szCs w:val="21"/>
        </w:rPr>
        <w:lastRenderedPageBreak/>
        <w:t xml:space="preserve"> </w:t>
      </w:r>
    </w:p>
    <w:p w14:paraId="03F3BC24" w14:textId="1E6E7E56" w:rsidR="006E5B72" w:rsidRPr="00635CFC" w:rsidRDefault="00954B07" w:rsidP="008B14D0">
      <w:pPr>
        <w:spacing w:line="340" w:lineRule="exact"/>
        <w:ind w:left="18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　　</w:t>
      </w:r>
      <w:r w:rsidR="008B14D0">
        <w:rPr>
          <w:rFonts w:ascii="ＭＳ 明朝" w:eastAsia="ＭＳ 明朝" w:hAnsi="ＭＳ 明朝" w:hint="eastAsia"/>
          <w:sz w:val="21"/>
          <w:szCs w:val="21"/>
        </w:rPr>
        <w:t xml:space="preserve"> </w:t>
      </w:r>
      <w:r w:rsidR="008B14D0">
        <w:rPr>
          <w:rFonts w:ascii="ＭＳ 明朝" w:eastAsia="ＭＳ 明朝" w:hAnsi="ＭＳ 明朝"/>
          <w:sz w:val="21"/>
          <w:szCs w:val="21"/>
        </w:rPr>
        <w:t xml:space="preserve">                                                   </w:t>
      </w:r>
      <w:r>
        <w:rPr>
          <w:rFonts w:ascii="ＭＳ 明朝" w:eastAsia="ＭＳ 明朝" w:hAnsi="ＭＳ 明朝" w:hint="eastAsia"/>
          <w:sz w:val="21"/>
          <w:szCs w:val="21"/>
        </w:rPr>
        <w:t xml:space="preserve">　　　　　　　　　　　　　　　　　印</w:t>
      </w:r>
    </w:p>
    <w:p w14:paraId="541B0987" w14:textId="77777777" w:rsidR="006E5B72" w:rsidRPr="00635CFC" w:rsidRDefault="006E5B72" w:rsidP="008B14D0">
      <w:pPr>
        <w:spacing w:line="340" w:lineRule="exact"/>
        <w:ind w:left="188" w:hangingChars="100" w:hanging="188"/>
        <w:rPr>
          <w:rFonts w:ascii="ＭＳ 明朝" w:eastAsia="ＭＳ 明朝" w:hAnsi="ＭＳ 明朝"/>
          <w:sz w:val="21"/>
          <w:szCs w:val="21"/>
        </w:rPr>
      </w:pPr>
    </w:p>
    <w:p w14:paraId="709786E3" w14:textId="35E6C64B" w:rsidR="00875828" w:rsidRPr="00635CFC" w:rsidRDefault="00B62E15" w:rsidP="008B14D0">
      <w:pPr>
        <w:spacing w:line="340" w:lineRule="exact"/>
        <w:ind w:leftChars="100" w:left="198" w:firstLineChars="2300" w:firstLine="4324"/>
        <w:rPr>
          <w:rFonts w:ascii="ＭＳ 明朝" w:eastAsia="ＭＳ 明朝" w:hAnsi="ＭＳ 明朝"/>
          <w:sz w:val="21"/>
          <w:szCs w:val="21"/>
        </w:rPr>
      </w:pPr>
      <w:r w:rsidRPr="00635CFC">
        <w:rPr>
          <w:rFonts w:ascii="ＭＳ 明朝" w:eastAsia="ＭＳ 明朝" w:hAnsi="ＭＳ 明朝" w:hint="eastAsia"/>
          <w:sz w:val="21"/>
          <w:szCs w:val="21"/>
        </w:rPr>
        <w:t xml:space="preserve">丙　</w:t>
      </w:r>
      <w:r w:rsidR="006E5B72" w:rsidRPr="00635CFC">
        <w:rPr>
          <w:rFonts w:ascii="ＭＳ 明朝" w:eastAsia="ＭＳ 明朝" w:hAnsi="ＭＳ 明朝" w:hint="eastAsia"/>
          <w:sz w:val="21"/>
          <w:szCs w:val="21"/>
        </w:rPr>
        <w:t xml:space="preserve">　　　　　　　　　　　　　　　　</w:t>
      </w:r>
    </w:p>
    <w:p w14:paraId="3493BDA0" w14:textId="686AD0B8" w:rsidR="00875828" w:rsidRPr="00635CFC" w:rsidRDefault="00875828" w:rsidP="008B14D0">
      <w:pPr>
        <w:spacing w:line="340" w:lineRule="exact"/>
        <w:ind w:left="188" w:hangingChars="100" w:hanging="188"/>
        <w:rPr>
          <w:rFonts w:ascii="ＭＳ 明朝" w:eastAsia="ＭＳ 明朝" w:hAnsi="ＭＳ 明朝"/>
          <w:sz w:val="21"/>
          <w:szCs w:val="21"/>
        </w:rPr>
      </w:pPr>
    </w:p>
    <w:p w14:paraId="22DE734D" w14:textId="0F1CE431" w:rsidR="00BD77D5" w:rsidRPr="00635CFC" w:rsidRDefault="00954B07" w:rsidP="008B14D0">
      <w:pPr>
        <w:tabs>
          <w:tab w:val="left" w:pos="9923"/>
        </w:tabs>
        <w:spacing w:line="340" w:lineRule="exact"/>
        <w:ind w:left="188" w:right="-1"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　　　</w:t>
      </w:r>
      <w:r w:rsidR="008B14D0">
        <w:rPr>
          <w:rFonts w:ascii="ＭＳ 明朝" w:eastAsia="ＭＳ 明朝" w:hAnsi="ＭＳ 明朝" w:hint="eastAsia"/>
          <w:sz w:val="21"/>
          <w:szCs w:val="21"/>
        </w:rPr>
        <w:t xml:space="preserve"> </w:t>
      </w:r>
      <w:r w:rsidR="008B14D0">
        <w:rPr>
          <w:rFonts w:ascii="ＭＳ 明朝" w:eastAsia="ＭＳ 明朝" w:hAnsi="ＭＳ 明朝"/>
          <w:sz w:val="21"/>
          <w:szCs w:val="21"/>
        </w:rPr>
        <w:t xml:space="preserve">                                                   </w:t>
      </w:r>
      <w:r>
        <w:rPr>
          <w:rFonts w:ascii="ＭＳ 明朝" w:eastAsia="ＭＳ 明朝" w:hAnsi="ＭＳ 明朝" w:hint="eastAsia"/>
          <w:sz w:val="21"/>
          <w:szCs w:val="21"/>
        </w:rPr>
        <w:t xml:space="preserve">　　　　　　　　　　　　　　　　印</w:t>
      </w:r>
    </w:p>
    <w:p w14:paraId="114AFF81" w14:textId="77777777" w:rsidR="006C23B4" w:rsidRPr="00635CFC" w:rsidRDefault="006C23B4" w:rsidP="008B14D0">
      <w:pPr>
        <w:spacing w:line="340" w:lineRule="exact"/>
        <w:ind w:left="188" w:right="792" w:hangingChars="100" w:hanging="188"/>
        <w:jc w:val="left"/>
        <w:rPr>
          <w:rFonts w:ascii="ＭＳ 明朝" w:eastAsia="ＭＳ 明朝" w:hAnsi="ＭＳ 明朝"/>
          <w:sz w:val="21"/>
          <w:szCs w:val="21"/>
        </w:rPr>
      </w:pPr>
    </w:p>
    <w:p w14:paraId="29D16B78" w14:textId="77777777" w:rsidR="008B14D0" w:rsidRPr="00635CFC" w:rsidRDefault="008B14D0">
      <w:pPr>
        <w:spacing w:line="340" w:lineRule="exact"/>
        <w:ind w:left="142" w:right="792" w:firstLine="100"/>
        <w:jc w:val="left"/>
        <w:rPr>
          <w:rFonts w:ascii="ＭＳ 明朝" w:eastAsia="ＭＳ 明朝" w:hAnsi="ＭＳ 明朝"/>
          <w:sz w:val="21"/>
          <w:szCs w:val="21"/>
        </w:rPr>
      </w:pPr>
    </w:p>
    <w:sectPr w:rsidR="008B14D0" w:rsidRPr="00635CFC" w:rsidSect="003F66BF">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27D25E68" w14:textId="77777777" w:rsidR="00C82443" w:rsidRPr="00E05B42" w:rsidRDefault="00C82443" w:rsidP="00C82443">
      <w:pPr>
        <w:pStyle w:val="ad"/>
      </w:pPr>
      <w:r>
        <w:rPr>
          <w:rStyle w:val="ac"/>
        </w:rPr>
        <w:annotationRef/>
      </w:r>
      <w:r w:rsidRPr="00E05B42">
        <w:rPr>
          <w:rFonts w:hint="eastAsia"/>
        </w:rPr>
        <w:t>治験依頼書に記載されたものと同じ内容を記入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77777777" w:rsidR="00C82443" w:rsidRPr="00E05B42" w:rsidRDefault="00C82443" w:rsidP="00C82443">
      <w:pPr>
        <w:pStyle w:val="ad"/>
      </w:pPr>
      <w:r>
        <w:rPr>
          <w:rStyle w:val="ac"/>
        </w:rPr>
        <w:annotationRef/>
      </w:r>
      <w:r w:rsidRPr="00E05B42">
        <w:rPr>
          <w:rFonts w:hint="eastAsia"/>
        </w:rPr>
        <w:t>原則治験実施期間とする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5" w:author="信大CCR" w:date="2018-12-19T08:32:00Z" w:initials="C">
    <w:p w14:paraId="22224354" w14:textId="77777777" w:rsidR="007A3DDD" w:rsidRDefault="007A3DDD" w:rsidP="007A3DDD">
      <w:pPr>
        <w:pStyle w:val="ad"/>
      </w:pPr>
      <w:r>
        <w:rPr>
          <w:rStyle w:val="ac"/>
        </w:rPr>
        <w:annotationRef/>
      </w:r>
      <w:r>
        <w:rPr>
          <w:rFonts w:hint="eastAsia"/>
        </w:rPr>
        <w:t>適用回数によって、どちらかを選択し、不要な部分は削除する</w:t>
      </w:r>
    </w:p>
  </w:comment>
  <w:comment w:id="12" w:author="信大CCR" w:date="2023-03-22T11:50:00Z" w:initials="c">
    <w:p w14:paraId="3612FB84" w14:textId="77777777" w:rsidR="00D34F20" w:rsidRDefault="00D34F20" w:rsidP="00D34F20">
      <w:pPr>
        <w:pStyle w:val="ad"/>
      </w:pPr>
      <w:r>
        <w:rPr>
          <w:rStyle w:val="ac"/>
        </w:rPr>
        <w:annotationRef/>
      </w:r>
      <w:r>
        <w:rPr>
          <w:rFonts w:hint="eastAsia"/>
        </w:rPr>
        <w:t>②以降、該当しない場合は、削除する</w:t>
      </w:r>
    </w:p>
  </w:comment>
  <w:comment w:id="6" w:author="信大CCR" w:date="2018-11-13T10:26:00Z" w:initials="C">
    <w:p w14:paraId="177DC1F6" w14:textId="77777777" w:rsidR="007A3DDD" w:rsidRDefault="007A3DDD" w:rsidP="007A3DDD">
      <w:pPr>
        <w:pStyle w:val="ad"/>
      </w:pPr>
      <w:r>
        <w:rPr>
          <w:rStyle w:val="ac"/>
        </w:rPr>
        <w:annotationRef/>
      </w:r>
      <w:r>
        <w:rPr>
          <w:rFonts w:hint="eastAsia"/>
        </w:rPr>
        <w:t>②以降、該当しない場合は、削除する</w:t>
      </w:r>
    </w:p>
  </w:comment>
  <w:comment w:id="14" w:author="信大CCR" w:date="2018-11-09T12:01:00Z" w:initials="C">
    <w:p w14:paraId="4E86C90B" w14:textId="77777777" w:rsidR="007A3DDD" w:rsidRDefault="007A3DDD" w:rsidP="007A3DDD">
      <w:pPr>
        <w:pStyle w:val="ad"/>
      </w:pPr>
      <w:r>
        <w:rPr>
          <w:rStyle w:val="ac"/>
        </w:rPr>
        <w:annotationRef/>
      </w:r>
      <w:r>
        <w:rPr>
          <w:rFonts w:hint="eastAsia"/>
        </w:rPr>
        <w:t>該当しない場合は、削除または変更する</w:t>
      </w:r>
    </w:p>
  </w:comment>
  <w:comment w:id="15" w:author="信大CCR" w:date="2018-11-09T12:04:00Z" w:initials="C">
    <w:p w14:paraId="23DB7A33" w14:textId="77777777" w:rsidR="007A3DDD" w:rsidRDefault="007A3DDD" w:rsidP="007A3DDD">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6"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7"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7D25E68" w15:done="0"/>
  <w15:commentEx w15:paraId="5E93D3D3" w15:done="0"/>
  <w15:commentEx w15:paraId="68323A17" w15:done="0"/>
  <w15:commentEx w15:paraId="071623FE" w15:done="0"/>
  <w15:commentEx w15:paraId="0BB65E90" w15:done="0"/>
  <w15:commentEx w15:paraId="22224354" w15:done="0"/>
  <w15:commentEx w15:paraId="3612FB84" w15:done="0"/>
  <w15:commentEx w15:paraId="177DC1F6" w15:done="0"/>
  <w15:commentEx w15:paraId="4E86C90B" w15:done="0"/>
  <w15:commentEx w15:paraId="23DB7A33" w15:done="0"/>
  <w15:commentEx w15:paraId="77826449" w15:done="0"/>
  <w15:commentEx w15:paraId="7414C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56A1B" w16cex:dateUtc="2023-03-22T0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7D25E68" w16cid:durableId="23DA52F7"/>
  <w16cid:commentId w16cid:paraId="5E93D3D3" w16cid:durableId="23DA52F8"/>
  <w16cid:commentId w16cid:paraId="68323A17" w16cid:durableId="23DA52F9"/>
  <w16cid:commentId w16cid:paraId="071623FE" w16cid:durableId="23DA52FA"/>
  <w16cid:commentId w16cid:paraId="0BB65E90" w16cid:durableId="23DA52FB"/>
  <w16cid:commentId w16cid:paraId="22224354" w16cid:durableId="23DA52FD"/>
  <w16cid:commentId w16cid:paraId="3612FB84" w16cid:durableId="27C56A1B"/>
  <w16cid:commentId w16cid:paraId="177DC1F6" w16cid:durableId="23DA52FE"/>
  <w16cid:commentId w16cid:paraId="4E86C90B" w16cid:durableId="23DA52FF"/>
  <w16cid:commentId w16cid:paraId="23DB7A33" w16cid:durableId="23DA5300"/>
  <w16cid:commentId w16cid:paraId="77826449" w16cid:durableId="23DA5301"/>
  <w16cid:commentId w16cid:paraId="7414CCA1" w16cid:durableId="23DA53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16E39" w14:textId="77777777" w:rsidR="00593689" w:rsidRDefault="00593689">
      <w:r>
        <w:separator/>
      </w:r>
    </w:p>
  </w:endnote>
  <w:endnote w:type="continuationSeparator" w:id="0">
    <w:p w14:paraId="4C6587D8" w14:textId="77777777" w:rsidR="00593689" w:rsidRDefault="0059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CEAE8" w14:textId="77777777" w:rsidR="003E55C0" w:rsidRDefault="003E55C0" w:rsidP="005C2640">
    <w:pPr>
      <w:pStyle w:val="a6"/>
      <w:framePr w:wrap="around" w:vAnchor="text" w:hAnchor="margin" w:xAlign="right" w:y="1"/>
      <w:numPr>
        <w:ins w:id="18" w:author="igaku032" w:date="2005-12-15T19:25:00Z"/>
      </w:numPr>
      <w:rPr>
        <w:ins w:id="19" w:author="igaku032" w:date="2005-12-15T19:25:00Z"/>
        <w:rStyle w:val="ae"/>
      </w:rPr>
    </w:pPr>
    <w:ins w:id="20" w:author="igaku032" w:date="2005-12-15T19:25:00Z">
      <w:r>
        <w:rPr>
          <w:rStyle w:val="ae"/>
        </w:rPr>
        <w:fldChar w:fldCharType="begin"/>
      </w:r>
      <w:r>
        <w:rPr>
          <w:rStyle w:val="ae"/>
        </w:rPr>
        <w:instrText xml:space="preserve">PAGE  </w:instrText>
      </w:r>
      <w:r>
        <w:rPr>
          <w:rStyle w:val="ae"/>
        </w:rPr>
        <w:fldChar w:fldCharType="end"/>
      </w:r>
    </w:ins>
  </w:p>
  <w:p w14:paraId="370C9661" w14:textId="77777777" w:rsidR="003E55C0" w:rsidRDefault="003E55C0">
    <w:pPr>
      <w:pStyle w:val="a6"/>
      <w:ind w:right="360"/>
      <w:pPrChange w:id="21"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4626D" w14:textId="77777777" w:rsidR="00A435BF" w:rsidRDefault="00A435BF">
    <w:pPr>
      <w:pStyle w:val="a6"/>
      <w:jc w:val="center"/>
    </w:pPr>
    <w:r>
      <w:fldChar w:fldCharType="begin"/>
    </w:r>
    <w:r>
      <w:instrText>PAGE   \* MERGEFORMAT</w:instrText>
    </w:r>
    <w:r>
      <w:fldChar w:fldCharType="separate"/>
    </w:r>
    <w:r w:rsidR="008E2EC7" w:rsidRPr="008E2EC7">
      <w:rPr>
        <w:noProof/>
        <w:lang w:val="ja-JP"/>
      </w:rPr>
      <w:t>7</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63A8F" w14:textId="77777777" w:rsidR="00593689" w:rsidRDefault="00593689">
      <w:r>
        <w:separator/>
      </w:r>
    </w:p>
  </w:footnote>
  <w:footnote w:type="continuationSeparator" w:id="0">
    <w:p w14:paraId="41197DD0" w14:textId="77777777" w:rsidR="00593689" w:rsidRDefault="00593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88CC1" w14:textId="77777777" w:rsidR="00A435BF" w:rsidRDefault="00A435BF">
    <w:pPr>
      <w:pStyle w:val="a5"/>
    </w:pPr>
  </w:p>
  <w:p w14:paraId="678CA253" w14:textId="0175B412" w:rsidR="00A435BF" w:rsidRDefault="00A435BF">
    <w:pPr>
      <w:pStyle w:val="a5"/>
    </w:pPr>
    <w:r>
      <w:rPr>
        <w:rFonts w:hint="eastAsia"/>
      </w:rPr>
      <w:t>信大契約書式</w:t>
    </w:r>
    <w:r w:rsidR="000D3A20">
      <w:rPr>
        <w:rFonts w:hint="eastAsia"/>
      </w:rPr>
      <w:t>1-</w:t>
    </w:r>
    <w:r w:rsidR="00D104A3">
      <w:rPr>
        <w:rFonts w:hint="eastAsia"/>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045A0" w14:textId="77777777" w:rsidR="003E55C0" w:rsidRDefault="003E55C0">
    <w:pPr>
      <w:pStyle w:val="a5"/>
    </w:pPr>
  </w:p>
  <w:p w14:paraId="234C014A" w14:textId="77777777" w:rsidR="00A435BF" w:rsidRDefault="00A435BF">
    <w:pPr>
      <w:pStyle w:val="a5"/>
      <w:numPr>
        <w:ins w:id="22"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342396052">
    <w:abstractNumId w:val="2"/>
  </w:num>
  <w:num w:numId="2" w16cid:durableId="1755009922">
    <w:abstractNumId w:val="5"/>
  </w:num>
  <w:num w:numId="3" w16cid:durableId="835922607">
    <w:abstractNumId w:val="0"/>
  </w:num>
  <w:num w:numId="4" w16cid:durableId="1248534529">
    <w:abstractNumId w:val="1"/>
  </w:num>
  <w:num w:numId="5" w16cid:durableId="1722367062">
    <w:abstractNumId w:val="3"/>
  </w:num>
  <w:num w:numId="6" w16cid:durableId="183992570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06D85"/>
    <w:rsid w:val="000156BA"/>
    <w:rsid w:val="000156F2"/>
    <w:rsid w:val="00022C9D"/>
    <w:rsid w:val="000337EF"/>
    <w:rsid w:val="00036A99"/>
    <w:rsid w:val="00063600"/>
    <w:rsid w:val="00076BE8"/>
    <w:rsid w:val="00077A60"/>
    <w:rsid w:val="000836F5"/>
    <w:rsid w:val="00090D12"/>
    <w:rsid w:val="0009469E"/>
    <w:rsid w:val="000A3F12"/>
    <w:rsid w:val="000A63F3"/>
    <w:rsid w:val="000B4A6C"/>
    <w:rsid w:val="000C0917"/>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1EDD"/>
    <w:rsid w:val="001126AE"/>
    <w:rsid w:val="00115882"/>
    <w:rsid w:val="001174EF"/>
    <w:rsid w:val="001229B4"/>
    <w:rsid w:val="00127AE2"/>
    <w:rsid w:val="0013169A"/>
    <w:rsid w:val="00140C93"/>
    <w:rsid w:val="00167AB9"/>
    <w:rsid w:val="00167D4F"/>
    <w:rsid w:val="0017005C"/>
    <w:rsid w:val="0018646F"/>
    <w:rsid w:val="00195EAA"/>
    <w:rsid w:val="00196D3F"/>
    <w:rsid w:val="00197BD4"/>
    <w:rsid w:val="00197F24"/>
    <w:rsid w:val="001A12E4"/>
    <w:rsid w:val="001A4C2E"/>
    <w:rsid w:val="001C0C5A"/>
    <w:rsid w:val="001C1DD1"/>
    <w:rsid w:val="001C265C"/>
    <w:rsid w:val="001C5154"/>
    <w:rsid w:val="001C7AC5"/>
    <w:rsid w:val="001D2F47"/>
    <w:rsid w:val="001D46E5"/>
    <w:rsid w:val="001E4D73"/>
    <w:rsid w:val="001F3BFD"/>
    <w:rsid w:val="001F59E3"/>
    <w:rsid w:val="00206730"/>
    <w:rsid w:val="00207C41"/>
    <w:rsid w:val="00224D7D"/>
    <w:rsid w:val="00225E56"/>
    <w:rsid w:val="0023749C"/>
    <w:rsid w:val="00243A83"/>
    <w:rsid w:val="002511B1"/>
    <w:rsid w:val="00251E3A"/>
    <w:rsid w:val="00251EE6"/>
    <w:rsid w:val="00253F91"/>
    <w:rsid w:val="00255B11"/>
    <w:rsid w:val="00263DF2"/>
    <w:rsid w:val="0027063A"/>
    <w:rsid w:val="00282D92"/>
    <w:rsid w:val="002A1032"/>
    <w:rsid w:val="002A3475"/>
    <w:rsid w:val="002A7029"/>
    <w:rsid w:val="002B0466"/>
    <w:rsid w:val="002B090B"/>
    <w:rsid w:val="002B5DF5"/>
    <w:rsid w:val="002C1D31"/>
    <w:rsid w:val="002C4297"/>
    <w:rsid w:val="002E56F5"/>
    <w:rsid w:val="002E600A"/>
    <w:rsid w:val="002E77BC"/>
    <w:rsid w:val="002F43B5"/>
    <w:rsid w:val="00304B5E"/>
    <w:rsid w:val="003339BF"/>
    <w:rsid w:val="00354D56"/>
    <w:rsid w:val="00360DA5"/>
    <w:rsid w:val="0037192B"/>
    <w:rsid w:val="00376E94"/>
    <w:rsid w:val="0039201B"/>
    <w:rsid w:val="003933A4"/>
    <w:rsid w:val="003A7EC2"/>
    <w:rsid w:val="003B77FB"/>
    <w:rsid w:val="003C3589"/>
    <w:rsid w:val="003C60F6"/>
    <w:rsid w:val="003D429C"/>
    <w:rsid w:val="003D5E6B"/>
    <w:rsid w:val="003E3E93"/>
    <w:rsid w:val="003E42BE"/>
    <w:rsid w:val="003E55C0"/>
    <w:rsid w:val="003E6C12"/>
    <w:rsid w:val="003F66BF"/>
    <w:rsid w:val="003F696B"/>
    <w:rsid w:val="00402BF8"/>
    <w:rsid w:val="00403BBF"/>
    <w:rsid w:val="00404537"/>
    <w:rsid w:val="0040571F"/>
    <w:rsid w:val="004121A5"/>
    <w:rsid w:val="0042270E"/>
    <w:rsid w:val="00423082"/>
    <w:rsid w:val="00423C57"/>
    <w:rsid w:val="00432C45"/>
    <w:rsid w:val="00440697"/>
    <w:rsid w:val="004419A7"/>
    <w:rsid w:val="00441C59"/>
    <w:rsid w:val="004441C9"/>
    <w:rsid w:val="00446F7A"/>
    <w:rsid w:val="00452E0B"/>
    <w:rsid w:val="00465418"/>
    <w:rsid w:val="00466786"/>
    <w:rsid w:val="00467634"/>
    <w:rsid w:val="00472B45"/>
    <w:rsid w:val="00473EF9"/>
    <w:rsid w:val="00477160"/>
    <w:rsid w:val="004854CC"/>
    <w:rsid w:val="00491154"/>
    <w:rsid w:val="004959A4"/>
    <w:rsid w:val="004A47A5"/>
    <w:rsid w:val="004B4D33"/>
    <w:rsid w:val="004B6991"/>
    <w:rsid w:val="004C1EAA"/>
    <w:rsid w:val="004C317F"/>
    <w:rsid w:val="004D01D7"/>
    <w:rsid w:val="004D328B"/>
    <w:rsid w:val="004D48F4"/>
    <w:rsid w:val="004D7905"/>
    <w:rsid w:val="004E2EAC"/>
    <w:rsid w:val="004E55E0"/>
    <w:rsid w:val="004E73A4"/>
    <w:rsid w:val="004F2B2C"/>
    <w:rsid w:val="005109F6"/>
    <w:rsid w:val="00516470"/>
    <w:rsid w:val="00525BA2"/>
    <w:rsid w:val="005321E6"/>
    <w:rsid w:val="005368B2"/>
    <w:rsid w:val="00544435"/>
    <w:rsid w:val="00544E65"/>
    <w:rsid w:val="00545075"/>
    <w:rsid w:val="0055296F"/>
    <w:rsid w:val="00552A05"/>
    <w:rsid w:val="00555304"/>
    <w:rsid w:val="005651EC"/>
    <w:rsid w:val="00567553"/>
    <w:rsid w:val="00583C3C"/>
    <w:rsid w:val="005917EF"/>
    <w:rsid w:val="00592012"/>
    <w:rsid w:val="00593689"/>
    <w:rsid w:val="0059692F"/>
    <w:rsid w:val="005A15D2"/>
    <w:rsid w:val="005A22FA"/>
    <w:rsid w:val="005A4546"/>
    <w:rsid w:val="005A4A65"/>
    <w:rsid w:val="005B2730"/>
    <w:rsid w:val="005B3AFC"/>
    <w:rsid w:val="005B6B3C"/>
    <w:rsid w:val="005B6C59"/>
    <w:rsid w:val="005B7B06"/>
    <w:rsid w:val="005C2640"/>
    <w:rsid w:val="005C3F10"/>
    <w:rsid w:val="005C7C46"/>
    <w:rsid w:val="005D3FF8"/>
    <w:rsid w:val="005D7369"/>
    <w:rsid w:val="005E5880"/>
    <w:rsid w:val="005F190D"/>
    <w:rsid w:val="005F34F4"/>
    <w:rsid w:val="006053AB"/>
    <w:rsid w:val="0062350D"/>
    <w:rsid w:val="006251EC"/>
    <w:rsid w:val="00626642"/>
    <w:rsid w:val="00630DBE"/>
    <w:rsid w:val="00634DB1"/>
    <w:rsid w:val="00635CFC"/>
    <w:rsid w:val="006378A6"/>
    <w:rsid w:val="00644DE3"/>
    <w:rsid w:val="00645065"/>
    <w:rsid w:val="00650831"/>
    <w:rsid w:val="00653B9E"/>
    <w:rsid w:val="00657BEB"/>
    <w:rsid w:val="0066452B"/>
    <w:rsid w:val="00666E08"/>
    <w:rsid w:val="006734C1"/>
    <w:rsid w:val="00675692"/>
    <w:rsid w:val="00677CE3"/>
    <w:rsid w:val="006965CD"/>
    <w:rsid w:val="00696DFC"/>
    <w:rsid w:val="006B3931"/>
    <w:rsid w:val="006B4791"/>
    <w:rsid w:val="006B584A"/>
    <w:rsid w:val="006B76A9"/>
    <w:rsid w:val="006C23B4"/>
    <w:rsid w:val="006C31FA"/>
    <w:rsid w:val="006C4325"/>
    <w:rsid w:val="006C7D71"/>
    <w:rsid w:val="006D2028"/>
    <w:rsid w:val="006E47D0"/>
    <w:rsid w:val="006E5B72"/>
    <w:rsid w:val="006F00B7"/>
    <w:rsid w:val="006F5144"/>
    <w:rsid w:val="00700836"/>
    <w:rsid w:val="007107EC"/>
    <w:rsid w:val="00712056"/>
    <w:rsid w:val="007125BA"/>
    <w:rsid w:val="0071491C"/>
    <w:rsid w:val="007175CA"/>
    <w:rsid w:val="007179A3"/>
    <w:rsid w:val="00745384"/>
    <w:rsid w:val="0074635A"/>
    <w:rsid w:val="00753294"/>
    <w:rsid w:val="007549BF"/>
    <w:rsid w:val="00766804"/>
    <w:rsid w:val="00773423"/>
    <w:rsid w:val="00775DEF"/>
    <w:rsid w:val="0077715C"/>
    <w:rsid w:val="00785774"/>
    <w:rsid w:val="007979D9"/>
    <w:rsid w:val="007A3DDD"/>
    <w:rsid w:val="007A5127"/>
    <w:rsid w:val="007A7630"/>
    <w:rsid w:val="007B7122"/>
    <w:rsid w:val="007C6E0A"/>
    <w:rsid w:val="007E648B"/>
    <w:rsid w:val="007F4B9D"/>
    <w:rsid w:val="007F71DA"/>
    <w:rsid w:val="00811700"/>
    <w:rsid w:val="00815582"/>
    <w:rsid w:val="00825876"/>
    <w:rsid w:val="00832A2D"/>
    <w:rsid w:val="00832E2E"/>
    <w:rsid w:val="008539C1"/>
    <w:rsid w:val="00856FF4"/>
    <w:rsid w:val="0085792A"/>
    <w:rsid w:val="00863666"/>
    <w:rsid w:val="00875828"/>
    <w:rsid w:val="00877212"/>
    <w:rsid w:val="00880BA5"/>
    <w:rsid w:val="00884ADC"/>
    <w:rsid w:val="00886EFD"/>
    <w:rsid w:val="00896871"/>
    <w:rsid w:val="00896F66"/>
    <w:rsid w:val="008975FF"/>
    <w:rsid w:val="008A4265"/>
    <w:rsid w:val="008B013E"/>
    <w:rsid w:val="008B14D0"/>
    <w:rsid w:val="008B4CCF"/>
    <w:rsid w:val="008B6981"/>
    <w:rsid w:val="008B742A"/>
    <w:rsid w:val="008C380B"/>
    <w:rsid w:val="008E14BB"/>
    <w:rsid w:val="008E2EC7"/>
    <w:rsid w:val="008E2F19"/>
    <w:rsid w:val="009073D1"/>
    <w:rsid w:val="00912635"/>
    <w:rsid w:val="00917DEC"/>
    <w:rsid w:val="00920F72"/>
    <w:rsid w:val="0092326B"/>
    <w:rsid w:val="00945245"/>
    <w:rsid w:val="00951DD5"/>
    <w:rsid w:val="00952F79"/>
    <w:rsid w:val="00953189"/>
    <w:rsid w:val="00954B07"/>
    <w:rsid w:val="009552A3"/>
    <w:rsid w:val="00955E12"/>
    <w:rsid w:val="00970629"/>
    <w:rsid w:val="009868F5"/>
    <w:rsid w:val="00996ED8"/>
    <w:rsid w:val="009B1C46"/>
    <w:rsid w:val="009B1DA1"/>
    <w:rsid w:val="009E046F"/>
    <w:rsid w:val="009E3C05"/>
    <w:rsid w:val="009E4C01"/>
    <w:rsid w:val="009E4DA9"/>
    <w:rsid w:val="009E7391"/>
    <w:rsid w:val="009E781A"/>
    <w:rsid w:val="009E7834"/>
    <w:rsid w:val="00A02CD0"/>
    <w:rsid w:val="00A06BED"/>
    <w:rsid w:val="00A15877"/>
    <w:rsid w:val="00A23519"/>
    <w:rsid w:val="00A32A9E"/>
    <w:rsid w:val="00A35A68"/>
    <w:rsid w:val="00A435BF"/>
    <w:rsid w:val="00A44B82"/>
    <w:rsid w:val="00A60273"/>
    <w:rsid w:val="00A60E60"/>
    <w:rsid w:val="00A637C3"/>
    <w:rsid w:val="00A65993"/>
    <w:rsid w:val="00A678A3"/>
    <w:rsid w:val="00A67B08"/>
    <w:rsid w:val="00A713B3"/>
    <w:rsid w:val="00A730A5"/>
    <w:rsid w:val="00A73C23"/>
    <w:rsid w:val="00A811A1"/>
    <w:rsid w:val="00AA3FA3"/>
    <w:rsid w:val="00AA6AC5"/>
    <w:rsid w:val="00AC3C98"/>
    <w:rsid w:val="00AD14DC"/>
    <w:rsid w:val="00AD5603"/>
    <w:rsid w:val="00AF370B"/>
    <w:rsid w:val="00AF64C9"/>
    <w:rsid w:val="00B00549"/>
    <w:rsid w:val="00B0517D"/>
    <w:rsid w:val="00B06F5B"/>
    <w:rsid w:val="00B075D1"/>
    <w:rsid w:val="00B14EC3"/>
    <w:rsid w:val="00B162E6"/>
    <w:rsid w:val="00B23E4B"/>
    <w:rsid w:val="00B30CF4"/>
    <w:rsid w:val="00B30F81"/>
    <w:rsid w:val="00B31073"/>
    <w:rsid w:val="00B44D27"/>
    <w:rsid w:val="00B62846"/>
    <w:rsid w:val="00B62E15"/>
    <w:rsid w:val="00B63638"/>
    <w:rsid w:val="00B72C88"/>
    <w:rsid w:val="00B749C1"/>
    <w:rsid w:val="00B84F9B"/>
    <w:rsid w:val="00B93D79"/>
    <w:rsid w:val="00B97406"/>
    <w:rsid w:val="00BA791F"/>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7A9"/>
    <w:rsid w:val="00C716A2"/>
    <w:rsid w:val="00C717CC"/>
    <w:rsid w:val="00C77D6F"/>
    <w:rsid w:val="00C82443"/>
    <w:rsid w:val="00C83EB4"/>
    <w:rsid w:val="00C85012"/>
    <w:rsid w:val="00C9336D"/>
    <w:rsid w:val="00C9357F"/>
    <w:rsid w:val="00C94B07"/>
    <w:rsid w:val="00C951B0"/>
    <w:rsid w:val="00C97C4F"/>
    <w:rsid w:val="00CA35EF"/>
    <w:rsid w:val="00CB43D6"/>
    <w:rsid w:val="00CB4E33"/>
    <w:rsid w:val="00CB6170"/>
    <w:rsid w:val="00CB6205"/>
    <w:rsid w:val="00CB6A4D"/>
    <w:rsid w:val="00CB6E74"/>
    <w:rsid w:val="00CC65A8"/>
    <w:rsid w:val="00CD2860"/>
    <w:rsid w:val="00CD5AA2"/>
    <w:rsid w:val="00CF22ED"/>
    <w:rsid w:val="00CF3AA1"/>
    <w:rsid w:val="00CF4AB6"/>
    <w:rsid w:val="00D04770"/>
    <w:rsid w:val="00D04C9B"/>
    <w:rsid w:val="00D104A3"/>
    <w:rsid w:val="00D15C4F"/>
    <w:rsid w:val="00D17E79"/>
    <w:rsid w:val="00D27CC2"/>
    <w:rsid w:val="00D33062"/>
    <w:rsid w:val="00D34F20"/>
    <w:rsid w:val="00D3526B"/>
    <w:rsid w:val="00D36DD6"/>
    <w:rsid w:val="00D40E38"/>
    <w:rsid w:val="00D41F76"/>
    <w:rsid w:val="00D45494"/>
    <w:rsid w:val="00D471BE"/>
    <w:rsid w:val="00D50065"/>
    <w:rsid w:val="00D6555F"/>
    <w:rsid w:val="00D712D2"/>
    <w:rsid w:val="00D87144"/>
    <w:rsid w:val="00D90AF7"/>
    <w:rsid w:val="00DA227F"/>
    <w:rsid w:val="00DA7FB7"/>
    <w:rsid w:val="00DC3592"/>
    <w:rsid w:val="00DD0E2F"/>
    <w:rsid w:val="00DE6E87"/>
    <w:rsid w:val="00DF1E04"/>
    <w:rsid w:val="00DF7696"/>
    <w:rsid w:val="00E029C5"/>
    <w:rsid w:val="00E02EC8"/>
    <w:rsid w:val="00E054CF"/>
    <w:rsid w:val="00E05B52"/>
    <w:rsid w:val="00E13675"/>
    <w:rsid w:val="00E17684"/>
    <w:rsid w:val="00E51328"/>
    <w:rsid w:val="00E56A6F"/>
    <w:rsid w:val="00E61CC2"/>
    <w:rsid w:val="00E662B7"/>
    <w:rsid w:val="00E6763D"/>
    <w:rsid w:val="00E72E70"/>
    <w:rsid w:val="00E75902"/>
    <w:rsid w:val="00EB5B86"/>
    <w:rsid w:val="00EC3019"/>
    <w:rsid w:val="00EE08FD"/>
    <w:rsid w:val="00EE09EE"/>
    <w:rsid w:val="00EE1B2B"/>
    <w:rsid w:val="00EE5AFA"/>
    <w:rsid w:val="00EF042E"/>
    <w:rsid w:val="00EF33EF"/>
    <w:rsid w:val="00EF355F"/>
    <w:rsid w:val="00EF5A83"/>
    <w:rsid w:val="00F02AAA"/>
    <w:rsid w:val="00F16006"/>
    <w:rsid w:val="00F21AC3"/>
    <w:rsid w:val="00F21E3D"/>
    <w:rsid w:val="00F25674"/>
    <w:rsid w:val="00F32A9A"/>
    <w:rsid w:val="00F347D0"/>
    <w:rsid w:val="00F462D9"/>
    <w:rsid w:val="00F46AA6"/>
    <w:rsid w:val="00F524D2"/>
    <w:rsid w:val="00F525D2"/>
    <w:rsid w:val="00F564E1"/>
    <w:rsid w:val="00F6160C"/>
    <w:rsid w:val="00F63BE7"/>
    <w:rsid w:val="00F74289"/>
    <w:rsid w:val="00F77F4B"/>
    <w:rsid w:val="00F80FED"/>
    <w:rsid w:val="00FA674B"/>
    <w:rsid w:val="00FB1FF6"/>
    <w:rsid w:val="00FB2AE9"/>
    <w:rsid w:val="00FB36EC"/>
    <w:rsid w:val="00FB75A1"/>
    <w:rsid w:val="00FC6092"/>
    <w:rsid w:val="00FC6D53"/>
    <w:rsid w:val="00FD08BF"/>
    <w:rsid w:val="00FD204C"/>
    <w:rsid w:val="00FD69E9"/>
    <w:rsid w:val="00FE30EA"/>
    <w:rsid w:val="00FE5659"/>
    <w:rsid w:val="00FE6A9E"/>
    <w:rsid w:val="00FF0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styleId="af7">
    <w:name w:val="line number"/>
    <w:basedOn w:val="a2"/>
    <w:uiPriority w:val="99"/>
    <w:semiHidden/>
    <w:unhideWhenUsed/>
    <w:rsid w:val="003F6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E0432-9ECE-48B1-8B24-2F42B812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1327</Words>
  <Characters>7567</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2024-03-01T07:52:00Z</dcterms:created>
  <dcterms:modified xsi:type="dcterms:W3CDTF">2024-03-05T23:56:00Z</dcterms:modified>
</cp:coreProperties>
</file>