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93" w:rsidRDefault="00642303" w:rsidP="00322893">
      <w:pPr>
        <w:adjustRightInd w:val="0"/>
        <w:snapToGrid w:val="0"/>
        <w:jc w:val="left"/>
      </w:pPr>
      <w:r>
        <w:rPr>
          <w:rFonts w:ascii="ＭＳ Ｐ明朝" w:eastAsia="ＭＳ Ｐ明朝" w:hAnsi="ＭＳ Ｐ明朝" w:hint="eastAsia"/>
          <w:bCs/>
          <w:szCs w:val="48"/>
        </w:rPr>
        <w:t xml:space="preserve">  </w:t>
      </w:r>
    </w:p>
    <w:p w:rsidR="005538A8" w:rsidRDefault="004E1F83" w:rsidP="00FA00B6">
      <w:pPr>
        <w:jc w:val="center"/>
        <w:rPr>
          <w:rFonts w:ascii="ＭＳ Ｐ明朝" w:eastAsia="ＭＳ Ｐ明朝" w:hAnsi="ＭＳ Ｐ明朝"/>
          <w:bCs/>
          <w:noProof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margin">
                  <wp:posOffset>-219075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8A8" w:rsidRPr="005538A8" w:rsidRDefault="00C859B8" w:rsidP="005538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④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-17.25pt;width:33.6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" filled="f" stroked="f">
                <v:textbox inset="0,0,0,0">
                  <w:txbxContent>
                    <w:p w:rsidR="005538A8" w:rsidRPr="005538A8" w:rsidRDefault="00C859B8" w:rsidP="005538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④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976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5538A8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538A8" w:rsidRPr="00642303" w:rsidRDefault="005538A8" w:rsidP="00BA45D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5538A8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538A8" w:rsidRDefault="005538A8" w:rsidP="00BA45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FA00B6" w:rsidRPr="00A2102A" w:rsidRDefault="00201604" w:rsidP="00FA00B6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FA00B6" w:rsidRPr="00B07DFB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B07DFB">
        <w:rPr>
          <w:rFonts w:asciiTheme="majorEastAsia" w:eastAsiaTheme="majorEastAsia" w:hAnsiTheme="majorEastAsia" w:hint="eastAsia"/>
          <w:bCs/>
          <w:sz w:val="40"/>
          <w:szCs w:val="48"/>
        </w:rPr>
        <w:t>履　修　計　画　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14"/>
        <w:gridCol w:w="1418"/>
        <w:gridCol w:w="3373"/>
      </w:tblGrid>
      <w:tr w:rsidR="00CF05AD" w:rsidRPr="006D7001" w:rsidTr="00CF05AD">
        <w:trPr>
          <w:trHeight w:val="75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42303" w:rsidRDefault="00CF05AD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714" w:type="dxa"/>
            <w:vAlign w:val="center"/>
          </w:tcPr>
          <w:p w:rsidR="00CF05AD" w:rsidRPr="00AC5087" w:rsidRDefault="00230487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C859B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３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AE6C5E" w:rsidRDefault="00CF05AD" w:rsidP="00AE6C5E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373" w:type="dxa"/>
            <w:vAlign w:val="center"/>
          </w:tcPr>
          <w:p w:rsidR="00CF05AD" w:rsidRPr="00AC5087" w:rsidRDefault="00CF05AD" w:rsidP="00CF05A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C85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F05AD" w:rsidRPr="006D7001" w:rsidTr="00CF05AD">
        <w:trPr>
          <w:trHeight w:val="67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42303" w:rsidRDefault="00CF05AD" w:rsidP="00CF05AD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714" w:type="dxa"/>
            <w:vAlign w:val="center"/>
          </w:tcPr>
          <w:p w:rsidR="00CF05AD" w:rsidRPr="006D7001" w:rsidRDefault="00CF05AD" w:rsidP="00CF05AD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D7001" w:rsidRDefault="00CF05AD" w:rsidP="00CF05AD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CF05AD" w:rsidRPr="006D7001" w:rsidRDefault="00CF05AD" w:rsidP="003A52E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</w:p>
        </w:tc>
      </w:tr>
    </w:tbl>
    <w:p w:rsidR="00FA00B6" w:rsidRDefault="00FA00B6" w:rsidP="00BA45D2">
      <w:pPr>
        <w:snapToGrid w:val="0"/>
        <w:ind w:leftChars="-2" w:left="-4" w:firstLineChars="100" w:firstLine="200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勤務を続けながら円滑に就学するための計画について，勤務地（居住地），勤務先と通学方法との関係を含めて，</w:t>
      </w:r>
    </w:p>
    <w:p w:rsidR="00FA00B6" w:rsidRPr="0088281C" w:rsidRDefault="00FA00B6" w:rsidP="00BA45D2">
      <w:pPr>
        <w:snapToGrid w:val="0"/>
        <w:ind w:leftChars="-2" w:left="-2" w:hangingChars="1" w:hanging="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具体的に記入してください。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A00B6" w:rsidRPr="006D7001" w:rsidTr="00CF05AD">
        <w:trPr>
          <w:trHeight w:val="11265"/>
        </w:trPr>
        <w:tc>
          <w:tcPr>
            <w:tcW w:w="9894" w:type="dxa"/>
            <w:vAlign w:val="center"/>
          </w:tcPr>
          <w:p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</w:p>
        </w:tc>
      </w:tr>
    </w:tbl>
    <w:p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FA00B6" w:rsidSect="00BA45D2">
      <w:pgSz w:w="11906" w:h="16838" w:code="9"/>
      <w:pgMar w:top="1134" w:right="1021" w:bottom="567" w:left="102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68" w:rsidRDefault="00942268" w:rsidP="00EA1815">
      <w:r>
        <w:separator/>
      </w:r>
    </w:p>
  </w:endnote>
  <w:endnote w:type="continuationSeparator" w:id="0">
    <w:p w:rsidR="00942268" w:rsidRDefault="00942268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68" w:rsidRDefault="00942268" w:rsidP="00EA1815">
      <w:r>
        <w:separator/>
      </w:r>
    </w:p>
  </w:footnote>
  <w:footnote w:type="continuationSeparator" w:id="0">
    <w:p w:rsidR="00942268" w:rsidRDefault="00942268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717DE"/>
    <w:rsid w:val="00164F56"/>
    <w:rsid w:val="00183194"/>
    <w:rsid w:val="001E650E"/>
    <w:rsid w:val="00201604"/>
    <w:rsid w:val="00230487"/>
    <w:rsid w:val="003145FB"/>
    <w:rsid w:val="00322893"/>
    <w:rsid w:val="00427249"/>
    <w:rsid w:val="004432EA"/>
    <w:rsid w:val="00463755"/>
    <w:rsid w:val="004927EA"/>
    <w:rsid w:val="004E1F83"/>
    <w:rsid w:val="00507D28"/>
    <w:rsid w:val="00531264"/>
    <w:rsid w:val="005538A8"/>
    <w:rsid w:val="00586477"/>
    <w:rsid w:val="005C723E"/>
    <w:rsid w:val="005C7276"/>
    <w:rsid w:val="00636611"/>
    <w:rsid w:val="00642303"/>
    <w:rsid w:val="00655B4B"/>
    <w:rsid w:val="00690E14"/>
    <w:rsid w:val="006B535A"/>
    <w:rsid w:val="006D7001"/>
    <w:rsid w:val="007228DA"/>
    <w:rsid w:val="007472C1"/>
    <w:rsid w:val="00785ECB"/>
    <w:rsid w:val="007B3466"/>
    <w:rsid w:val="00817DC7"/>
    <w:rsid w:val="0088281C"/>
    <w:rsid w:val="00896C94"/>
    <w:rsid w:val="00906304"/>
    <w:rsid w:val="00942268"/>
    <w:rsid w:val="009D496D"/>
    <w:rsid w:val="00A2102A"/>
    <w:rsid w:val="00A62980"/>
    <w:rsid w:val="00A83C4E"/>
    <w:rsid w:val="00AB470A"/>
    <w:rsid w:val="00AC5087"/>
    <w:rsid w:val="00AE6C5E"/>
    <w:rsid w:val="00B07DFB"/>
    <w:rsid w:val="00BA45D2"/>
    <w:rsid w:val="00C82318"/>
    <w:rsid w:val="00C859B8"/>
    <w:rsid w:val="00CF05AD"/>
    <w:rsid w:val="00D46CBC"/>
    <w:rsid w:val="00D9372C"/>
    <w:rsid w:val="00DD6E86"/>
    <w:rsid w:val="00DF679E"/>
    <w:rsid w:val="00E52E81"/>
    <w:rsid w:val="00EA1815"/>
    <w:rsid w:val="00EC0551"/>
    <w:rsid w:val="00EE40CB"/>
    <w:rsid w:val="00F90BC2"/>
    <w:rsid w:val="00F93D21"/>
    <w:rsid w:val="00FA00B6"/>
    <w:rsid w:val="00FA7076"/>
    <w:rsid w:val="00FC50C0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52E11D"/>
  <w15:docId w15:val="{55E7A12B-5E10-4F64-8FAB-5664B8AE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53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15</cp:revision>
  <cp:lastPrinted>2016-09-23T08:04:00Z</cp:lastPrinted>
  <dcterms:created xsi:type="dcterms:W3CDTF">2015-10-29T17:16:00Z</dcterms:created>
  <dcterms:modified xsi:type="dcterms:W3CDTF">2022-07-08T07:03:00Z</dcterms:modified>
</cp:coreProperties>
</file>