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PGothic" w:cs="MS PGothic" w:eastAsia="MS PGothic" w:hAnsi="MS PGothic"/>
          <w:b w:val="0"/>
          <w:i w:val="0"/>
          <w:smallCaps w:val="0"/>
          <w:strike w:val="0"/>
          <w:color w:val="000000"/>
          <w:sz w:val="22"/>
          <w:szCs w:val="22"/>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2"/>
          <w:szCs w:val="22"/>
          <w:u w:val="none"/>
          <w:shd w:fill="auto" w:val="clear"/>
          <w:vertAlign w:val="baseline"/>
          <w:rtl w:val="0"/>
        </w:rPr>
        <w:t xml:space="preserve">同 意 書</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20"/>
          <w:szCs w:val="20"/>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1"/>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信州大学教育学部長 殿</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21"/>
          <w:szCs w:val="21"/>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教育学研究科長 殿</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21"/>
          <w:szCs w:val="21"/>
          <w:u w:val="none"/>
          <w:shd w:fill="auto" w:val="clear"/>
          <w:vertAlign w:val="baseline"/>
        </w:rPr>
      </w:pPr>
      <w:bookmarkStart w:colFirst="0" w:colLast="0" w:name="_heading=h.3znysh7" w:id="0"/>
      <w:bookmarkEnd w:id="0"/>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t xml:space="preserve">総合人文社会科学研究科長 殿</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9"/>
          <w:szCs w:val="19"/>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21"/>
          <w:szCs w:val="21"/>
          <w:u w:val="none"/>
          <w:shd w:fill="auto" w:val="clear"/>
          <w:vertAlign w:val="baseline"/>
          <w:rtl w:val="0"/>
        </w:rPr>
        <w:br w:type="textWrapping"/>
      </w:r>
      <w:r w:rsidDel="00000000" w:rsidR="00000000" w:rsidRPr="00000000">
        <w:rPr>
          <w:rFonts w:ascii="MS PGothic" w:cs="MS PGothic" w:eastAsia="MS PGothic" w:hAnsi="MS PGothic"/>
          <w:b w:val="0"/>
          <w:i w:val="0"/>
          <w:smallCaps w:val="0"/>
          <w:strike w:val="0"/>
          <w:color w:val="000000"/>
          <w:sz w:val="19"/>
          <w:szCs w:val="19"/>
          <w:u w:val="none"/>
          <w:shd w:fill="auto" w:val="clear"/>
          <w:vertAlign w:val="baseline"/>
          <w:rtl w:val="0"/>
        </w:rPr>
        <w:t xml:space="preserve">私は、信州大学教育学部「学部間交流協定に基づく交換留学生プログラム（派遣）（以下プログラムという）」による交換留学生としての派遣にあたり、次の事項に同意します。</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9"/>
          <w:szCs w:val="19"/>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9"/>
          <w:szCs w:val="19"/>
          <w:u w:val="none"/>
          <w:shd w:fill="auto" w:val="clear"/>
          <w:vertAlign w:val="baseline"/>
          <w:rtl w:val="0"/>
        </w:rPr>
        <w:t xml:space="preserve">１. プログラムの趣旨・目的をよく理解し、各課題に真剣に取り組むとともに目標達成のために努力します。また、 信州大学教育学部の定める派遣条件をよく理解し、条件に従います。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9"/>
          <w:szCs w:val="19"/>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9"/>
          <w:szCs w:val="19"/>
          <w:u w:val="none"/>
          <w:shd w:fill="auto" w:val="clear"/>
          <w:vertAlign w:val="baseline"/>
          <w:rtl w:val="0"/>
        </w:rPr>
        <w:t xml:space="preserve">２.</w:t>
      </w:r>
      <w:r w:rsidDel="00000000" w:rsidR="00000000" w:rsidRPr="00000000">
        <w:rPr>
          <w:rFonts w:ascii="MS PGothic" w:cs="MS PGothic" w:eastAsia="MS PGothic" w:hAnsi="MS PGothic"/>
          <w:sz w:val="19"/>
          <w:szCs w:val="19"/>
          <w:rtl w:val="0"/>
        </w:rPr>
        <w:t xml:space="preserve">　</w:t>
      </w:r>
      <w:r w:rsidDel="00000000" w:rsidR="00000000" w:rsidRPr="00000000">
        <w:rPr>
          <w:rFonts w:ascii="MS PGothic" w:cs="MS PGothic" w:eastAsia="MS PGothic" w:hAnsi="MS PGothic"/>
          <w:b w:val="0"/>
          <w:i w:val="0"/>
          <w:smallCaps w:val="0"/>
          <w:strike w:val="0"/>
          <w:color w:val="000000"/>
          <w:sz w:val="19"/>
          <w:szCs w:val="19"/>
          <w:u w:val="none"/>
          <w:shd w:fill="auto" w:val="clear"/>
          <w:vertAlign w:val="baseline"/>
          <w:rtl w:val="0"/>
        </w:rPr>
        <w:t xml:space="preserve">出発までに実施される説明会等、帰国後の報告会等への参加もプログラムの一環であることを理解し、必ず出席します。また、信州大学からの連絡への対応、必要とされる諸手続きおよび書類提出は、滞りなく定められた期限内に行います。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9"/>
          <w:szCs w:val="19"/>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9"/>
          <w:szCs w:val="19"/>
          <w:u w:val="none"/>
          <w:shd w:fill="auto" w:val="clear"/>
          <w:vertAlign w:val="baseline"/>
          <w:rtl w:val="0"/>
        </w:rPr>
        <w:t xml:space="preserve">３. 持病・既往症などがある場合には、その旨を信州大学教育学部に報告のうえ、信州大学 総合健康安全センター、かかりつけ医師等に相談し、その判断に従います。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9"/>
          <w:szCs w:val="19"/>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9"/>
          <w:szCs w:val="19"/>
          <w:u w:val="none"/>
          <w:shd w:fill="auto" w:val="clear"/>
          <w:vertAlign w:val="baseline"/>
          <w:rtl w:val="0"/>
        </w:rPr>
        <w:t xml:space="preserve">４. 派遣候補者として選抜されることは、派遣先学部へ候補者として推薦されることであり、派遣先学部の事情によっては受入が許可されない場合もあることを了解します。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9"/>
          <w:szCs w:val="19"/>
          <w:u w:val="none"/>
          <w:shd w:fill="auto" w:val="clear"/>
          <w:vertAlign w:val="baseline"/>
        </w:rPr>
      </w:pPr>
      <w:bookmarkStart w:colFirst="0" w:colLast="0" w:name="_heading=h.gjdgxs" w:id="1"/>
      <w:bookmarkEnd w:id="1"/>
      <w:r w:rsidDel="00000000" w:rsidR="00000000" w:rsidRPr="00000000">
        <w:rPr>
          <w:rFonts w:ascii="MS PGothic" w:cs="MS PGothic" w:eastAsia="MS PGothic" w:hAnsi="MS PGothic"/>
          <w:b w:val="0"/>
          <w:i w:val="0"/>
          <w:smallCaps w:val="0"/>
          <w:strike w:val="0"/>
          <w:color w:val="000000"/>
          <w:sz w:val="19"/>
          <w:szCs w:val="19"/>
          <w:u w:val="none"/>
          <w:shd w:fill="auto" w:val="clear"/>
          <w:vertAlign w:val="baseline"/>
          <w:rtl w:val="0"/>
        </w:rPr>
        <w:t xml:space="preserve">５. 留学に必要な諸手続き（パスポート、査証、予防接種証明書等の取得、航空券の手配、保険加入、教育学部/大学院における留学に関わる手続き等）は事前に十分確認し、特に、信州大学教育学部が指定する条件を満たした海外旅行保険に留学のために自宅を出発してから帰国後帰宅するまでの全期間が保証されるよう、自らの責任において行います。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9"/>
          <w:szCs w:val="19"/>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9"/>
          <w:szCs w:val="19"/>
          <w:u w:val="none"/>
          <w:shd w:fill="auto" w:val="clear"/>
          <w:vertAlign w:val="baseline"/>
          <w:rtl w:val="0"/>
        </w:rPr>
        <w:t xml:space="preserve">６. 留学に伴う渡航期間中は、滞在国および日本の法令、派遣先大学および信州大学の諸規則を遵守するとともに、派遣先大学の指導教員、担当者等の指示に従い、滞在国の公序良俗にも反することのないよう注意します。</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9"/>
          <w:szCs w:val="19"/>
          <w:u w:val="none"/>
          <w:shd w:fill="auto" w:val="clear"/>
          <w:vertAlign w:val="baseline"/>
        </w:rPr>
      </w:pPr>
      <w:bookmarkStart w:colFirst="0" w:colLast="0" w:name="_heading=h.30j0zll" w:id="2"/>
      <w:bookmarkEnd w:id="2"/>
      <w:r w:rsidDel="00000000" w:rsidR="00000000" w:rsidRPr="00000000">
        <w:rPr>
          <w:rFonts w:ascii="MS PGothic" w:cs="MS PGothic" w:eastAsia="MS PGothic" w:hAnsi="MS PGothic"/>
          <w:b w:val="0"/>
          <w:i w:val="0"/>
          <w:smallCaps w:val="0"/>
          <w:strike w:val="0"/>
          <w:color w:val="000000"/>
          <w:sz w:val="19"/>
          <w:szCs w:val="19"/>
          <w:u w:val="none"/>
          <w:shd w:fill="auto" w:val="clear"/>
          <w:vertAlign w:val="baseline"/>
          <w:rtl w:val="0"/>
        </w:rPr>
        <w:t xml:space="preserve">７. 留学に伴う渡航期間中は、健康管理及び安全管理を徹底し、事件や事故に巻き込まれないよう行動します。 特にパスポート等の重要書類や貴重品の管理には細心の注意を払い、盗難・紛失を避けます。また、災害・暴動・テロ・事故・疾病・犯罪などによる損害、及び自らの不注意または故意によるトラブル等 によって生じた損害や第 3 者への賠償については、海外旅行保険の対象外である場合や補償額を上回る場合は本人または保証人の責任において対応し、信州大学及び派遣先大学に一切の責任を問いませ ん。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9"/>
          <w:szCs w:val="19"/>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9"/>
          <w:szCs w:val="19"/>
          <w:u w:val="none"/>
          <w:shd w:fill="auto" w:val="clear"/>
          <w:vertAlign w:val="baseline"/>
          <w:rtl w:val="0"/>
        </w:rPr>
        <w:t xml:space="preserve">８. 渡航期間中の二輪車を含む自動車、その他エンジン・電動駆動装置等搭載のジェットスキー、ボート等の運転は認められないことを承諾します。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9"/>
          <w:szCs w:val="19"/>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9"/>
          <w:szCs w:val="19"/>
          <w:u w:val="none"/>
          <w:shd w:fill="auto" w:val="clear"/>
          <w:vertAlign w:val="baseline"/>
          <w:rtl w:val="0"/>
        </w:rPr>
        <w:t xml:space="preserve">９. 留学に伴う渡航期間中、健康上の問題やトラブルが発生した場合、直ちに出発前説明会での説明事項に従い、必要な連絡を行います。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9"/>
          <w:szCs w:val="19"/>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9"/>
          <w:szCs w:val="19"/>
          <w:u w:val="none"/>
          <w:shd w:fill="auto" w:val="clear"/>
          <w:vertAlign w:val="baseline"/>
          <w:rtl w:val="0"/>
        </w:rPr>
        <w:t xml:space="preserve">１０. 派遣先大学にて学業成績が著しく不良と評価された場合や、健康上、生活上の問題等により留学を継続させることが困難であると予想される場合には、途中帰国の措置がとられることがあることを了解します。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9"/>
          <w:szCs w:val="19"/>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9"/>
          <w:szCs w:val="19"/>
          <w:u w:val="none"/>
          <w:shd w:fill="auto" w:val="clear"/>
          <w:vertAlign w:val="baseline"/>
          <w:rtl w:val="0"/>
        </w:rPr>
        <w:t xml:space="preserve">１１. 自然災害・感染症の流行・治安悪化などのため安全の確保が難しい場合には、信州大学教育学部がプログラムへの 参加中止、帰国指示を行うことがあることを了解し、これらの事態が生じた場合にはすみやかに指示に従います。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9"/>
          <w:szCs w:val="19"/>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9"/>
          <w:szCs w:val="19"/>
          <w:u w:val="none"/>
          <w:shd w:fill="auto" w:val="clear"/>
          <w:vertAlign w:val="baseline"/>
          <w:rtl w:val="0"/>
        </w:rPr>
        <w:t xml:space="preserve">１２. これらの同意事項に反した場合は、留学の取り消し・中止の指示があることを了承します。また、キャンセル料や追加費用が発生する場合には、自己負担になることを了解します。なお、自己責任によって生じたトラブルに伴う追加費用について信州大学は責任を免れることを了解します。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9"/>
          <w:szCs w:val="19"/>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9"/>
          <w:szCs w:val="19"/>
          <w:u w:val="none"/>
          <w:shd w:fill="auto" w:val="clear"/>
          <w:vertAlign w:val="baseline"/>
          <w:rtl w:val="0"/>
        </w:rPr>
        <w:t xml:space="preserve">１３.　留学期間終了後は、学業修了日から２週間以内に帰国し、信州大学教育学部/大学院における学業を継続します。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9"/>
          <w:szCs w:val="19"/>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9"/>
          <w:szCs w:val="19"/>
          <w:u w:val="none"/>
          <w:shd w:fill="auto" w:val="clear"/>
          <w:vertAlign w:val="baseline"/>
          <w:rtl w:val="0"/>
        </w:rPr>
        <w:t xml:space="preserve">１４. 私の肖像・氏名・所属学部学科等の個人情報が信州大学のパンフレットなどの広報物およびホームページなどの情報メディアにおいて使用されることを了承します。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9"/>
          <w:szCs w:val="19"/>
          <w:u w:val="none"/>
          <w:shd w:fill="auto" w:val="clear"/>
          <w:vertAlign w:val="baseline"/>
        </w:rPr>
      </w:pPr>
      <w:r w:rsidDel="00000000" w:rsidR="00000000" w:rsidRPr="00000000">
        <w:rPr>
          <w:rFonts w:ascii="MS PGothic" w:cs="MS PGothic" w:eastAsia="MS PGothic" w:hAnsi="MS PGothic"/>
          <w:b w:val="0"/>
          <w:i w:val="0"/>
          <w:smallCaps w:val="0"/>
          <w:strike w:val="0"/>
          <w:color w:val="000000"/>
          <w:sz w:val="19"/>
          <w:szCs w:val="19"/>
          <w:u w:val="none"/>
          <w:shd w:fill="auto" w:val="clear"/>
          <w:vertAlign w:val="baseline"/>
          <w:rtl w:val="0"/>
        </w:rPr>
        <w:t xml:space="preserve">１５.  保証人は、本同意書の内容を理解し、同意します。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PGothic" w:cs="MS PGothic" w:eastAsia="MS PGothic" w:hAnsi="MS PGothic"/>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PGothic" w:cs="MS PGothic" w:eastAsia="MS PGothic" w:hAnsi="MS PGothic"/>
          <w:b w:val="0"/>
          <w:i w:val="0"/>
          <w:smallCaps w:val="0"/>
          <w:strike w:val="0"/>
          <w:color w:val="000000"/>
          <w:sz w:val="19"/>
          <w:szCs w:val="19"/>
          <w:u w:val="none"/>
          <w:shd w:fill="auto" w:val="clear"/>
          <w:vertAlign w:val="baseline"/>
        </w:rPr>
      </w:pPr>
      <w:bookmarkStart w:colFirst="0" w:colLast="0" w:name="_heading=h.1fob9te" w:id="3"/>
      <w:bookmarkEnd w:id="3"/>
      <w:r w:rsidDel="00000000" w:rsidR="00000000" w:rsidRPr="00000000">
        <w:rPr>
          <w:rFonts w:ascii="MS PGothic" w:cs="MS PGothic" w:eastAsia="MS PGothic" w:hAnsi="MS PGothic"/>
          <w:b w:val="0"/>
          <w:i w:val="0"/>
          <w:smallCaps w:val="0"/>
          <w:strike w:val="0"/>
          <w:color w:val="000000"/>
          <w:sz w:val="19"/>
          <w:szCs w:val="19"/>
          <w:u w:val="none"/>
          <w:shd w:fill="auto" w:val="clear"/>
          <w:vertAlign w:val="baseline"/>
          <w:rtl w:val="0"/>
        </w:rPr>
        <w:t xml:space="preserve">年 　月 　日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10"/>
        <w:jc w:val="both"/>
        <w:rPr>
          <w:rFonts w:ascii="MS PGothic" w:cs="MS PGothic" w:eastAsia="MS PGothic" w:hAnsi="MS PGothic"/>
          <w:b w:val="0"/>
          <w:i w:val="0"/>
          <w:smallCaps w:val="0"/>
          <w:strike w:val="0"/>
          <w:color w:val="000000"/>
          <w:sz w:val="19"/>
          <w:szCs w:val="19"/>
          <w:u w:val="single"/>
          <w:shd w:fill="auto" w:val="clear"/>
          <w:vertAlign w:val="baseline"/>
        </w:rPr>
      </w:pPr>
      <w:r w:rsidDel="00000000" w:rsidR="00000000" w:rsidRPr="00000000">
        <w:rPr>
          <w:rFonts w:ascii="MS PGothic" w:cs="MS PGothic" w:eastAsia="MS PGothic" w:hAnsi="MS PGothic"/>
          <w:b w:val="0"/>
          <w:i w:val="0"/>
          <w:smallCaps w:val="0"/>
          <w:strike w:val="0"/>
          <w:color w:val="000000"/>
          <w:sz w:val="19"/>
          <w:szCs w:val="19"/>
          <w:u w:val="single"/>
          <w:shd w:fill="auto" w:val="clear"/>
          <w:vertAlign w:val="baseline"/>
          <w:rtl w:val="0"/>
        </w:rPr>
        <w:t xml:space="preserve">学生署名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210"/>
        <w:jc w:val="both"/>
        <w:rPr>
          <w:rFonts w:ascii="MS PGothic" w:cs="MS PGothic" w:eastAsia="MS PGothic" w:hAnsi="MS PGothic"/>
          <w:b w:val="0"/>
          <w:i w:val="0"/>
          <w:smallCaps w:val="0"/>
          <w:strike w:val="0"/>
          <w:color w:val="000000"/>
          <w:sz w:val="20"/>
          <w:szCs w:val="20"/>
          <w:u w:val="single"/>
          <w:shd w:fill="auto" w:val="clear"/>
          <w:vertAlign w:val="baseline"/>
        </w:rPr>
      </w:pPr>
      <w:r w:rsidDel="00000000" w:rsidR="00000000" w:rsidRPr="00000000">
        <w:rPr>
          <w:rFonts w:ascii="MS PGothic" w:cs="MS PGothic" w:eastAsia="MS PGothic" w:hAnsi="MS PGothic"/>
          <w:b w:val="0"/>
          <w:i w:val="0"/>
          <w:smallCaps w:val="0"/>
          <w:strike w:val="0"/>
          <w:color w:val="000000"/>
          <w:sz w:val="19"/>
          <w:szCs w:val="19"/>
          <w:u w:val="single"/>
          <w:shd w:fill="auto" w:val="clear"/>
          <w:vertAlign w:val="baseline"/>
          <w:rtl w:val="0"/>
        </w:rPr>
        <w:t xml:space="preserve">保証人署名　　　　　　　　　　　　 ㊞ （学生との関係 ）　　　　　</w:t>
      </w:r>
      <w:r w:rsidDel="00000000" w:rsidR="00000000" w:rsidRPr="00000000">
        <w:rPr>
          <w:rFonts w:ascii="MS PGothic" w:cs="MS PGothic" w:eastAsia="MS PGothic" w:hAnsi="MS PGothic"/>
          <w:b w:val="0"/>
          <w:i w:val="0"/>
          <w:smallCaps w:val="0"/>
          <w:strike w:val="0"/>
          <w:color w:val="000000"/>
          <w:sz w:val="20"/>
          <w:szCs w:val="20"/>
          <w:u w:val="single"/>
          <w:shd w:fill="auto" w:val="clear"/>
          <w:vertAlign w:val="baseline"/>
          <w:rtl w:val="0"/>
        </w:rPr>
        <w:t xml:space="preserve">　　　　　　</w:t>
      </w:r>
    </w:p>
    <w:sectPr>
      <w:headerReference r:id="rId7" w:type="default"/>
      <w:footerReference r:id="rId8" w:type="default"/>
      <w:pgSz w:h="16838" w:w="11906" w:orient="portrait"/>
      <w:pgMar w:bottom="426" w:top="46" w:left="993" w:right="991" w:header="453"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S PGothic"/>
  <w:font w:name="游明朝"/>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（注）</w:t>
    </w:r>
    <w:r w:rsidDel="00000000" w:rsidR="00000000" w:rsidRPr="00000000">
      <w:rPr>
        <w:rFonts w:ascii="MS PGothic" w:cs="MS PGothic" w:eastAsia="MS PGothic" w:hAnsi="MS PGothic"/>
        <w:b w:val="0"/>
        <w:i w:val="0"/>
        <w:smallCaps w:val="0"/>
        <w:strike w:val="0"/>
        <w:color w:val="000000"/>
        <w:sz w:val="20"/>
        <w:szCs w:val="20"/>
        <w:u w:val="none"/>
        <w:shd w:fill="auto" w:val="clear"/>
        <w:vertAlign w:val="baseline"/>
        <w:rtl w:val="0"/>
      </w:rPr>
      <w:t xml:space="preserve">A4片面一枚に収まるように印刷してください。</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游明朝" w:cs="游明朝" w:eastAsia="游明朝" w:hAnsi="游明朝"/>
        <w:b w:val="0"/>
        <w:i w:val="0"/>
        <w:smallCaps w:val="0"/>
        <w:strike w:val="0"/>
        <w:color w:val="000000"/>
        <w:sz w:val="21"/>
        <w:szCs w:val="21"/>
        <w:u w:val="none"/>
        <w:shd w:fill="auto" w:val="clear"/>
        <w:vertAlign w:val="baseline"/>
      </w:rPr>
    </w:pPr>
    <w:r w:rsidDel="00000000" w:rsidR="00000000" w:rsidRPr="00000000">
      <w:rPr>
        <w:rFonts w:ascii="游明朝" w:cs="游明朝" w:eastAsia="游明朝" w:hAnsi="游明朝"/>
        <w:b w:val="0"/>
        <w:i w:val="0"/>
        <w:smallCaps w:val="0"/>
        <w:strike w:val="0"/>
        <w:color w:val="000000"/>
        <w:sz w:val="21"/>
        <w:szCs w:val="21"/>
        <w:u w:val="none"/>
        <w:shd w:fill="auto" w:val="clear"/>
        <w:vertAlign w:val="baseline"/>
        <w:rtl w:val="0"/>
      </w:rPr>
      <w:t xml:space="preserve">様式3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Normal0" w:customStyle="1">
    <w:name w:val="Normal0"/>
    <w:qFormat w:val="1"/>
  </w:style>
  <w:style w:type="paragraph" w:styleId="heading10" w:customStyle="1">
    <w:name w:val="heading 10"/>
    <w:basedOn w:val="Normal0"/>
    <w:next w:val="Normal0"/>
    <w:uiPriority w:val="9"/>
    <w:qFormat w:val="1"/>
    <w:pPr>
      <w:keepNext w:val="1"/>
      <w:keepLines w:val="1"/>
      <w:spacing w:after="120" w:before="480"/>
      <w:outlineLvl w:val="0"/>
    </w:pPr>
    <w:rPr>
      <w:b w:val="1"/>
      <w:sz w:val="48"/>
      <w:szCs w:val="48"/>
    </w:rPr>
  </w:style>
  <w:style w:type="paragraph" w:styleId="heading20" w:customStyle="1">
    <w:name w:val="heading 20"/>
    <w:basedOn w:val="Normal0"/>
    <w:next w:val="Normal0"/>
    <w:uiPriority w:val="9"/>
    <w:semiHidden w:val="1"/>
    <w:unhideWhenUsed w:val="1"/>
    <w:qFormat w:val="1"/>
    <w:pPr>
      <w:keepNext w:val="1"/>
      <w:keepLines w:val="1"/>
      <w:spacing w:after="80" w:before="360"/>
      <w:outlineLvl w:val="1"/>
    </w:pPr>
    <w:rPr>
      <w:b w:val="1"/>
      <w:sz w:val="36"/>
      <w:szCs w:val="36"/>
    </w:rPr>
  </w:style>
  <w:style w:type="paragraph" w:styleId="heading30" w:customStyle="1">
    <w:name w:val="heading 30"/>
    <w:basedOn w:val="Normal0"/>
    <w:next w:val="Normal0"/>
    <w:uiPriority w:val="9"/>
    <w:semiHidden w:val="1"/>
    <w:unhideWhenUsed w:val="1"/>
    <w:qFormat w:val="1"/>
    <w:pPr>
      <w:keepNext w:val="1"/>
      <w:keepLines w:val="1"/>
      <w:spacing w:after="80" w:before="280"/>
      <w:outlineLvl w:val="2"/>
    </w:pPr>
    <w:rPr>
      <w:b w:val="1"/>
      <w:sz w:val="28"/>
      <w:szCs w:val="28"/>
    </w:rPr>
  </w:style>
  <w:style w:type="paragraph" w:styleId="heading40" w:customStyle="1">
    <w:name w:val="heading 40"/>
    <w:basedOn w:val="Normal0"/>
    <w:next w:val="Normal0"/>
    <w:uiPriority w:val="9"/>
    <w:semiHidden w:val="1"/>
    <w:unhideWhenUsed w:val="1"/>
    <w:qFormat w:val="1"/>
    <w:pPr>
      <w:keepNext w:val="1"/>
      <w:keepLines w:val="1"/>
      <w:spacing w:after="40" w:before="240"/>
      <w:outlineLvl w:val="3"/>
    </w:pPr>
    <w:rPr>
      <w:b w:val="1"/>
      <w:sz w:val="24"/>
      <w:szCs w:val="24"/>
    </w:rPr>
  </w:style>
  <w:style w:type="paragraph" w:styleId="heading50" w:customStyle="1">
    <w:name w:val="heading 50"/>
    <w:basedOn w:val="Normal0"/>
    <w:next w:val="Normal0"/>
    <w:uiPriority w:val="9"/>
    <w:semiHidden w:val="1"/>
    <w:unhideWhenUsed w:val="1"/>
    <w:qFormat w:val="1"/>
    <w:pPr>
      <w:keepNext w:val="1"/>
      <w:keepLines w:val="1"/>
      <w:spacing w:after="40" w:before="220"/>
      <w:outlineLvl w:val="4"/>
    </w:pPr>
    <w:rPr>
      <w:b w:val="1"/>
      <w:sz w:val="22"/>
      <w:szCs w:val="22"/>
    </w:rPr>
  </w:style>
  <w:style w:type="paragraph" w:styleId="heading60" w:customStyle="1">
    <w:name w:val="heading 60"/>
    <w:basedOn w:val="Normal0"/>
    <w:next w:val="Normal0"/>
    <w:uiPriority w:val="9"/>
    <w:semiHidden w:val="1"/>
    <w:unhideWhenUsed w:val="1"/>
    <w:qFormat w:val="1"/>
    <w:pPr>
      <w:keepNext w:val="1"/>
      <w:keepLines w:val="1"/>
      <w:spacing w:after="40" w:before="200"/>
      <w:outlineLvl w:val="5"/>
    </w:pPr>
    <w:rPr>
      <w:b w:val="1"/>
      <w:sz w:val="20"/>
      <w:szCs w:val="20"/>
    </w:rPr>
  </w:style>
  <w:style w:type="table" w:styleId="NormalTable0" w:customStyle="1">
    <w:name w:val="Normal Table0"/>
    <w:uiPriority w:val="99"/>
    <w:semiHidden w:val="1"/>
    <w:unhideWhenUsed w:val="1"/>
    <w:tblPr>
      <w:tblInd w:w="0.0" w:type="dxa"/>
      <w:tblCellMar>
        <w:top w:w="0.0" w:type="dxa"/>
        <w:left w:w="108.0" w:type="dxa"/>
        <w:bottom w:w="0.0" w:type="dxa"/>
        <w:right w:w="108.0" w:type="dxa"/>
      </w:tblCellMar>
    </w:tblPr>
  </w:style>
  <w:style w:type="table" w:styleId="NormalTable1" w:customStyle="1">
    <w:name w:val="Normal Table1"/>
    <w:tblPr>
      <w:tblCellMar>
        <w:top w:w="0.0" w:type="dxa"/>
        <w:left w:w="0.0" w:type="dxa"/>
        <w:bottom w:w="0.0" w:type="dxa"/>
        <w:right w:w="0.0" w:type="dxa"/>
      </w:tblCellMar>
    </w:tblPr>
  </w:style>
  <w:style w:type="paragraph" w:styleId="Title0" w:customStyle="1">
    <w:name w:val="Title0"/>
    <w:basedOn w:val="Normal0"/>
    <w:next w:val="Normal0"/>
    <w:uiPriority w:val="10"/>
    <w:qFormat w:val="1"/>
    <w:pPr>
      <w:keepNext w:val="1"/>
      <w:keepLines w:val="1"/>
      <w:spacing w:after="120" w:before="480"/>
    </w:pPr>
    <w:rPr>
      <w:b w:val="1"/>
      <w:sz w:val="72"/>
      <w:szCs w:val="72"/>
    </w:rPr>
  </w:style>
  <w:style w:type="table" w:styleId="TableNormal1" w:customStyle="1">
    <w:name w:val="Table Normal"/>
    <w:tblPr>
      <w:tblCellMar>
        <w:top w:w="0.0" w:type="dxa"/>
        <w:left w:w="0.0" w:type="dxa"/>
        <w:bottom w:w="0.0" w:type="dxa"/>
        <w:right w:w="0.0" w:type="dxa"/>
      </w:tblCellMar>
    </w:tblPr>
  </w:style>
  <w:style w:type="paragraph" w:styleId="a4">
    <w:name w:val="Subtitle"/>
    <w:basedOn w:val="a"/>
    <w:next w:val="a"/>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a5">
    <w:name w:val="header"/>
    <w:basedOn w:val="Normal0"/>
    <w:link w:val="a6"/>
    <w:uiPriority w:val="99"/>
    <w:unhideWhenUsed w:val="1"/>
    <w:rsid w:val="008053FA"/>
    <w:pPr>
      <w:tabs>
        <w:tab w:val="center" w:pos="4252"/>
        <w:tab w:val="right" w:pos="8504"/>
      </w:tabs>
      <w:snapToGrid w:val="0"/>
    </w:pPr>
  </w:style>
  <w:style w:type="character" w:styleId="a6" w:customStyle="1">
    <w:name w:val="ヘッダー (文字)"/>
    <w:basedOn w:val="a0"/>
    <w:link w:val="a5"/>
    <w:uiPriority w:val="99"/>
    <w:rsid w:val="008053FA"/>
  </w:style>
  <w:style w:type="paragraph" w:styleId="a7">
    <w:name w:val="footer"/>
    <w:basedOn w:val="Normal0"/>
    <w:link w:val="a8"/>
    <w:uiPriority w:val="99"/>
    <w:unhideWhenUsed w:val="1"/>
    <w:rsid w:val="008053FA"/>
    <w:pPr>
      <w:tabs>
        <w:tab w:val="center" w:pos="4252"/>
        <w:tab w:val="right" w:pos="8504"/>
      </w:tabs>
      <w:snapToGrid w:val="0"/>
    </w:pPr>
  </w:style>
  <w:style w:type="character" w:styleId="a8" w:customStyle="1">
    <w:name w:val="フッター (文字)"/>
    <w:basedOn w:val="a0"/>
    <w:link w:val="a7"/>
    <w:uiPriority w:val="99"/>
    <w:rsid w:val="008053FA"/>
  </w:style>
  <w:style w:type="paragraph" w:styleId="Subtitle0" w:customStyle="1">
    <w:name w:val="Subtitle0"/>
    <w:basedOn w:val="a"/>
    <w:next w:val="a"/>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qjafiIEOlGfrBXOg17zci8KdBvQ==">AMUW2mVRYlK54z4sRE18BZDg2U/J9mbnpWlVHF9NuFCLtuJOaC4uOo5VOvm/ClnAZiYeYErlAJ8N6hv01/nt8BzvEbLEYfkw0YV7x/HqbTwdH/BwfkNISQ2QcFQcTv3ifsufiwrlAniY0C43J3kQHXQXvm9yfqy0I7mGjrhOZWS88RBsr0hgDmI=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2021-10-27T00:29:00Z</dcterms:created>
  <dc:creator>免許更新</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6f17e572f40a7154d3d5c315bc7502e6d92519f45c4b29a78f4cabe130781028</vt:lpwstr>
  </property>
</Properties>
</file>