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95D" w:rsidRPr="0006195D" w:rsidRDefault="00E174A5" w:rsidP="0006195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平成26年2月1日（土）信州大学東京同窓会　講演会</w:t>
      </w:r>
    </w:p>
    <w:p w:rsidR="0006195D" w:rsidRDefault="0006195D" w:rsidP="00EF20E0">
      <w:pPr>
        <w:rPr>
          <w:rFonts w:asciiTheme="minorEastAsia" w:eastAsiaTheme="minorEastAsia" w:hAnsiTheme="minorEastAsia"/>
        </w:rPr>
      </w:pPr>
    </w:p>
    <w:p w:rsidR="00E174A5" w:rsidRPr="00E174A5" w:rsidRDefault="00E174A5" w:rsidP="00EF20E0">
      <w:pPr>
        <w:rPr>
          <w:rFonts w:asciiTheme="majorEastAsia" w:eastAsiaTheme="majorEastAsia" w:hAnsiTheme="majorEastAsia"/>
          <w:b/>
          <w:sz w:val="24"/>
          <w:szCs w:val="24"/>
        </w:rPr>
      </w:pPr>
      <w:r w:rsidRPr="00E174A5">
        <w:rPr>
          <w:rFonts w:asciiTheme="majorEastAsia" w:eastAsiaTheme="majorEastAsia" w:hAnsiTheme="majorEastAsia" w:hint="eastAsia"/>
          <w:b/>
          <w:sz w:val="24"/>
          <w:szCs w:val="24"/>
        </w:rPr>
        <w:t>講師　　青木歳幸氏　佐賀大学地域学歴史文化研究センター教授</w:t>
      </w:r>
    </w:p>
    <w:p w:rsidR="00E174A5" w:rsidRPr="00EF20E0" w:rsidRDefault="00E174A5" w:rsidP="00E174A5">
      <w:pPr>
        <w:rPr>
          <w:rFonts w:asciiTheme="minorEastAsia" w:eastAsiaTheme="minorEastAsia" w:hAnsiTheme="minorEastAsia"/>
        </w:rPr>
      </w:pPr>
      <w:r w:rsidRPr="00EF20E0">
        <w:rPr>
          <w:rFonts w:asciiTheme="minorEastAsia" w:eastAsiaTheme="minorEastAsia" w:hAnsiTheme="minorEastAsia" w:hint="eastAsia"/>
        </w:rPr>
        <w:t xml:space="preserve">　　　　　　　　　　　</w:t>
      </w:r>
      <w:r w:rsidRPr="00EF20E0">
        <w:rPr>
          <w:rFonts w:asciiTheme="minorEastAsia" w:eastAsiaTheme="minorEastAsia" w:hAnsiTheme="minorEastAsia"/>
        </w:rPr>
        <w:t>1948</w:t>
      </w:r>
      <w:r w:rsidRPr="00EF20E0">
        <w:rPr>
          <w:rFonts w:asciiTheme="minorEastAsia" w:eastAsiaTheme="minorEastAsia" w:hAnsiTheme="minorEastAsia" w:hint="eastAsia"/>
        </w:rPr>
        <w:t>年（昭和</w:t>
      </w:r>
      <w:r w:rsidRPr="00EF20E0">
        <w:rPr>
          <w:rFonts w:asciiTheme="minorEastAsia" w:eastAsiaTheme="minorEastAsia" w:hAnsiTheme="minorEastAsia"/>
        </w:rPr>
        <w:t>23</w:t>
      </w:r>
      <w:r w:rsidRPr="00EF20E0">
        <w:rPr>
          <w:rFonts w:asciiTheme="minorEastAsia" w:eastAsiaTheme="minorEastAsia" w:hAnsiTheme="minorEastAsia" w:hint="eastAsia"/>
        </w:rPr>
        <w:t>年）長野県</w:t>
      </w:r>
      <w:r w:rsidR="009D6DA6">
        <w:rPr>
          <w:rFonts w:asciiTheme="minorEastAsia" w:eastAsiaTheme="minorEastAsia" w:hAnsiTheme="minorEastAsia" w:hint="eastAsia"/>
        </w:rPr>
        <w:t>松本市</w:t>
      </w:r>
      <w:r w:rsidRPr="00EF20E0">
        <w:rPr>
          <w:rFonts w:asciiTheme="minorEastAsia" w:eastAsiaTheme="minorEastAsia" w:hAnsiTheme="minorEastAsia" w:hint="eastAsia"/>
        </w:rPr>
        <w:t>生まれ、</w:t>
      </w:r>
    </w:p>
    <w:p w:rsidR="00E174A5" w:rsidRPr="00EF20E0" w:rsidRDefault="00E174A5" w:rsidP="00E174A5">
      <w:pPr>
        <w:ind w:firstLine="2300"/>
        <w:rPr>
          <w:rFonts w:asciiTheme="minorEastAsia" w:eastAsiaTheme="minorEastAsia" w:hAnsiTheme="minorEastAsia"/>
        </w:rPr>
      </w:pPr>
      <w:r w:rsidRPr="00EF20E0">
        <w:rPr>
          <w:rFonts w:asciiTheme="minorEastAsia" w:eastAsiaTheme="minorEastAsia" w:hAnsiTheme="minorEastAsia"/>
        </w:rPr>
        <w:t>197</w:t>
      </w:r>
      <w:r w:rsidR="00CC304C">
        <w:rPr>
          <w:rFonts w:asciiTheme="minorEastAsia" w:eastAsiaTheme="minorEastAsia" w:hAnsiTheme="minorEastAsia" w:hint="eastAsia"/>
        </w:rPr>
        <w:t>1</w:t>
      </w:r>
      <w:r w:rsidRPr="00EF20E0">
        <w:rPr>
          <w:rFonts w:asciiTheme="minorEastAsia" w:eastAsiaTheme="minorEastAsia" w:hAnsiTheme="minorEastAsia" w:hint="eastAsia"/>
        </w:rPr>
        <w:t>年（昭和</w:t>
      </w:r>
      <w:r w:rsidR="00CC304C">
        <w:rPr>
          <w:rFonts w:asciiTheme="minorEastAsia" w:eastAsiaTheme="minorEastAsia" w:hAnsiTheme="minorEastAsia" w:hint="eastAsia"/>
        </w:rPr>
        <w:t>46</w:t>
      </w:r>
      <w:r w:rsidRPr="00EF20E0">
        <w:rPr>
          <w:rFonts w:asciiTheme="minorEastAsia" w:eastAsiaTheme="minorEastAsia" w:hAnsiTheme="minorEastAsia" w:hint="eastAsia"/>
        </w:rPr>
        <w:t>年）信州大学人文学部卒</w:t>
      </w:r>
    </w:p>
    <w:p w:rsidR="009D6DA6" w:rsidRDefault="00E174A5" w:rsidP="00E174A5">
      <w:pPr>
        <w:ind w:firstLine="2300"/>
        <w:rPr>
          <w:rFonts w:asciiTheme="minorEastAsia" w:eastAsiaTheme="minorEastAsia" w:hAnsiTheme="minorEastAsia"/>
        </w:rPr>
      </w:pPr>
      <w:r w:rsidRPr="00EF20E0">
        <w:rPr>
          <w:rFonts w:asciiTheme="minorEastAsia" w:eastAsiaTheme="minorEastAsia" w:hAnsiTheme="minorEastAsia" w:hint="eastAsia"/>
        </w:rPr>
        <w:t>佐賀大学教授、同</w:t>
      </w:r>
      <w:r w:rsidR="009D6DA6">
        <w:rPr>
          <w:rFonts w:asciiTheme="minorEastAsia" w:eastAsiaTheme="minorEastAsia" w:hAnsiTheme="minorEastAsia" w:hint="eastAsia"/>
        </w:rPr>
        <w:t>地域学歴史文化研究</w:t>
      </w:r>
      <w:r w:rsidRPr="00EF20E0">
        <w:rPr>
          <w:rFonts w:asciiTheme="minorEastAsia" w:eastAsiaTheme="minorEastAsia" w:hAnsiTheme="minorEastAsia" w:hint="eastAsia"/>
        </w:rPr>
        <w:t>センター長、</w:t>
      </w:r>
      <w:bookmarkStart w:id="0" w:name="_GoBack"/>
      <w:bookmarkEnd w:id="0"/>
    </w:p>
    <w:p w:rsidR="00E174A5" w:rsidRDefault="00E174A5" w:rsidP="00E174A5">
      <w:pPr>
        <w:ind w:firstLine="2300"/>
        <w:rPr>
          <w:rFonts w:asciiTheme="minorEastAsia" w:eastAsiaTheme="minorEastAsia" w:hAnsiTheme="minorEastAsia"/>
        </w:rPr>
      </w:pPr>
      <w:r w:rsidRPr="00EF20E0">
        <w:rPr>
          <w:rFonts w:asciiTheme="minorEastAsia" w:eastAsiaTheme="minorEastAsia" w:hAnsiTheme="minorEastAsia" w:hint="eastAsia"/>
        </w:rPr>
        <w:t>日本医史学会</w:t>
      </w:r>
      <w:r w:rsidR="009D6DA6">
        <w:rPr>
          <w:rFonts w:asciiTheme="minorEastAsia" w:eastAsiaTheme="minorEastAsia" w:hAnsiTheme="minorEastAsia" w:hint="eastAsia"/>
        </w:rPr>
        <w:t>代議員</w:t>
      </w:r>
    </w:p>
    <w:p w:rsidR="00E174A5" w:rsidRPr="00EF20E0" w:rsidRDefault="00E174A5" w:rsidP="00E174A5">
      <w:pPr>
        <w:ind w:firstLine="2300"/>
        <w:rPr>
          <w:rFonts w:asciiTheme="minorEastAsia" w:eastAsiaTheme="minorEastAsia" w:hAnsiTheme="minorEastAsia"/>
        </w:rPr>
      </w:pPr>
      <w:r>
        <w:rPr>
          <w:rFonts w:asciiTheme="minorEastAsia" w:eastAsiaTheme="minorEastAsia" w:hAnsiTheme="minorEastAsia" w:hint="eastAsia"/>
        </w:rPr>
        <w:t>洋学史学会</w:t>
      </w:r>
      <w:r w:rsidR="009D6DA6">
        <w:rPr>
          <w:rFonts w:asciiTheme="minorEastAsia" w:eastAsiaTheme="minorEastAsia" w:hAnsiTheme="minorEastAsia" w:hint="eastAsia"/>
        </w:rPr>
        <w:t>会長</w:t>
      </w:r>
      <w:r>
        <w:rPr>
          <w:rFonts w:asciiTheme="minorEastAsia" w:eastAsiaTheme="minorEastAsia" w:hAnsiTheme="minorEastAsia" w:hint="eastAsia"/>
        </w:rPr>
        <w:t>、博士（歴史学）</w:t>
      </w:r>
    </w:p>
    <w:p w:rsidR="00E174A5" w:rsidRPr="00E174A5" w:rsidRDefault="00E174A5" w:rsidP="00EF20E0">
      <w:pPr>
        <w:rPr>
          <w:rFonts w:asciiTheme="minorEastAsia" w:eastAsiaTheme="minorEastAsia" w:hAnsiTheme="minorEastAsia"/>
        </w:rPr>
      </w:pPr>
    </w:p>
    <w:p w:rsidR="00E174A5" w:rsidRPr="00E174A5" w:rsidRDefault="00E174A5" w:rsidP="00EF20E0">
      <w:pPr>
        <w:rPr>
          <w:rFonts w:asciiTheme="majorEastAsia" w:eastAsiaTheme="majorEastAsia" w:hAnsiTheme="majorEastAsia"/>
          <w:b/>
          <w:sz w:val="24"/>
          <w:szCs w:val="24"/>
        </w:rPr>
      </w:pPr>
      <w:r w:rsidRPr="00E174A5">
        <w:rPr>
          <w:rFonts w:asciiTheme="majorEastAsia" w:eastAsiaTheme="majorEastAsia" w:hAnsiTheme="majorEastAsia" w:hint="eastAsia"/>
          <w:b/>
          <w:sz w:val="24"/>
          <w:szCs w:val="24"/>
        </w:rPr>
        <w:t xml:space="preserve">演題　</w:t>
      </w:r>
      <w:r w:rsidR="00DD0556">
        <w:rPr>
          <w:rFonts w:asciiTheme="majorEastAsia" w:eastAsiaTheme="majorEastAsia" w:hAnsiTheme="majorEastAsia" w:hint="eastAsia"/>
          <w:b/>
          <w:sz w:val="24"/>
          <w:szCs w:val="24"/>
        </w:rPr>
        <w:t xml:space="preserve">　</w:t>
      </w:r>
      <w:r w:rsidRPr="00E174A5">
        <w:rPr>
          <w:rFonts w:asciiTheme="majorEastAsia" w:eastAsiaTheme="majorEastAsia" w:hAnsiTheme="majorEastAsia" w:hint="eastAsia"/>
          <w:b/>
          <w:sz w:val="24"/>
          <w:szCs w:val="24"/>
        </w:rPr>
        <w:t>「幕末から明治期の信濃の医学」</w:t>
      </w:r>
    </w:p>
    <w:p w:rsidR="00EF20E0" w:rsidRDefault="00022BAA" w:rsidP="00022BAA">
      <w:pPr>
        <w:pStyle w:val="a3"/>
        <w:ind w:left="657"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EF20E0" w:rsidRPr="00EF20E0">
        <w:rPr>
          <w:rFonts w:asciiTheme="minorEastAsia" w:eastAsiaTheme="minorEastAsia" w:hAnsiTheme="minorEastAsia" w:hint="eastAsia"/>
          <w:sz w:val="21"/>
          <w:szCs w:val="21"/>
        </w:rPr>
        <w:t>江戸時代において信濃各地に医師が輩出していたこと、幕末期に西洋医学が松本</w:t>
      </w:r>
      <w:r>
        <w:rPr>
          <w:rFonts w:asciiTheme="minorEastAsia" w:eastAsiaTheme="minorEastAsia" w:hAnsiTheme="minorEastAsia" w:hint="eastAsia"/>
          <w:sz w:val="21"/>
          <w:szCs w:val="21"/>
        </w:rPr>
        <w:t xml:space="preserve">　</w:t>
      </w:r>
      <w:r w:rsidR="00EF20E0" w:rsidRPr="00EF20E0">
        <w:rPr>
          <w:rFonts w:asciiTheme="minorEastAsia" w:eastAsiaTheme="minorEastAsia" w:hAnsiTheme="minorEastAsia" w:hint="eastAsia"/>
          <w:sz w:val="21"/>
          <w:szCs w:val="21"/>
        </w:rPr>
        <w:t>平にも入り、蘭方医による種痘を通じて西洋医学の有用性が知られるようになったこと</w:t>
      </w:r>
      <w:r w:rsidR="00DD0556">
        <w:rPr>
          <w:rFonts w:asciiTheme="minorEastAsia" w:eastAsiaTheme="minorEastAsia" w:hAnsiTheme="minorEastAsia" w:hint="eastAsia"/>
          <w:sz w:val="21"/>
          <w:szCs w:val="21"/>
        </w:rPr>
        <w:t>、</w:t>
      </w:r>
      <w:r w:rsidR="00EF20E0" w:rsidRPr="00EF20E0">
        <w:rPr>
          <w:rFonts w:asciiTheme="minorEastAsia" w:eastAsiaTheme="minorEastAsia" w:hAnsiTheme="minorEastAsia" w:hint="eastAsia"/>
          <w:sz w:val="21"/>
          <w:szCs w:val="21"/>
        </w:rPr>
        <w:t>明治期において筑摩県医黌兼病院のなりたちと医師には松本地方の医師も多くいたことなどを紹介し、それから信州大学医学部への流れも紹介</w:t>
      </w:r>
      <w:r w:rsidR="009D6DA6">
        <w:rPr>
          <w:rFonts w:asciiTheme="minorEastAsia" w:eastAsiaTheme="minorEastAsia" w:hAnsiTheme="minorEastAsia" w:hint="eastAsia"/>
          <w:sz w:val="21"/>
          <w:szCs w:val="21"/>
        </w:rPr>
        <w:t>する。</w:t>
      </w:r>
    </w:p>
    <w:p w:rsidR="00E174A5" w:rsidRDefault="00E174A5" w:rsidP="00022BAA">
      <w:pPr>
        <w:pStyle w:val="a3"/>
        <w:ind w:left="657" w:hangingChars="313" w:hanging="657"/>
        <w:rPr>
          <w:rFonts w:asciiTheme="minorEastAsia" w:eastAsiaTheme="minorEastAsia" w:hAnsiTheme="minorEastAsia"/>
          <w:sz w:val="21"/>
          <w:szCs w:val="21"/>
        </w:rPr>
      </w:pPr>
    </w:p>
    <w:p w:rsidR="00DD0556" w:rsidRDefault="00DD0556" w:rsidP="00022BAA">
      <w:pPr>
        <w:pStyle w:val="a3"/>
        <w:ind w:left="657" w:hangingChars="313" w:hanging="657"/>
        <w:rPr>
          <w:rFonts w:asciiTheme="minorEastAsia" w:eastAsiaTheme="minorEastAsia" w:hAnsiTheme="minorEastAsia"/>
          <w:sz w:val="21"/>
          <w:szCs w:val="21"/>
        </w:rPr>
      </w:pPr>
    </w:p>
    <w:p w:rsidR="00E174A5" w:rsidRPr="00DD0556" w:rsidRDefault="00DD0556" w:rsidP="00DD0556">
      <w:pPr>
        <w:pStyle w:val="a3"/>
        <w:ind w:left="754" w:hangingChars="313" w:hanging="754"/>
        <w:rPr>
          <w:rFonts w:asciiTheme="majorEastAsia" w:eastAsiaTheme="majorEastAsia" w:hAnsiTheme="majorEastAsia"/>
          <w:b/>
          <w:sz w:val="24"/>
          <w:szCs w:val="24"/>
        </w:rPr>
      </w:pPr>
      <w:r>
        <w:rPr>
          <w:rFonts w:asciiTheme="majorEastAsia" w:eastAsiaTheme="majorEastAsia" w:hAnsiTheme="majorEastAsia" w:hint="eastAsia"/>
          <w:b/>
          <w:sz w:val="24"/>
          <w:szCs w:val="24"/>
        </w:rPr>
        <w:t>青木教授の主な編著書</w:t>
      </w:r>
    </w:p>
    <w:p w:rsidR="00E174A5" w:rsidRDefault="00E174A5" w:rsidP="00022BAA">
      <w:pPr>
        <w:pStyle w:val="a3"/>
        <w:ind w:left="657"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E0629">
        <w:rPr>
          <w:rFonts w:asciiTheme="minorEastAsia" w:eastAsiaTheme="minorEastAsia" w:hAnsiTheme="minorEastAsia" w:hint="eastAsia"/>
          <w:b/>
          <w:sz w:val="22"/>
          <w:szCs w:val="22"/>
        </w:rPr>
        <w:t>在村蘭学の研究</w:t>
      </w:r>
      <w:r>
        <w:rPr>
          <w:rFonts w:asciiTheme="minorEastAsia" w:eastAsiaTheme="minorEastAsia" w:hAnsiTheme="minorEastAsia" w:hint="eastAsia"/>
          <w:sz w:val="21"/>
          <w:szCs w:val="21"/>
        </w:rPr>
        <w:t>（1998</w:t>
      </w:r>
      <w:r w:rsidR="00DD0556">
        <w:rPr>
          <w:rFonts w:asciiTheme="minorEastAsia" w:eastAsiaTheme="minorEastAsia" w:hAnsiTheme="minorEastAsia" w:hint="eastAsia"/>
          <w:sz w:val="21"/>
          <w:szCs w:val="21"/>
        </w:rPr>
        <w:t>年　思文閣</w:t>
      </w:r>
      <w:r>
        <w:rPr>
          <w:rFonts w:asciiTheme="minorEastAsia" w:eastAsiaTheme="minorEastAsia" w:hAnsiTheme="minorEastAsia" w:hint="eastAsia"/>
          <w:sz w:val="21"/>
          <w:szCs w:val="21"/>
        </w:rPr>
        <w:t>）</w:t>
      </w:r>
    </w:p>
    <w:p w:rsidR="00DD0556" w:rsidRDefault="00DD0556" w:rsidP="00DD0556">
      <w:pPr>
        <w:pStyle w:val="a3"/>
        <w:ind w:left="657"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E0629">
        <w:rPr>
          <w:rFonts w:asciiTheme="minorEastAsia" w:eastAsiaTheme="minorEastAsia" w:hAnsiTheme="minorEastAsia" w:hint="eastAsia"/>
          <w:b/>
          <w:sz w:val="22"/>
          <w:szCs w:val="22"/>
        </w:rPr>
        <w:t>江戸時代の医学～名医たちの300年</w:t>
      </w:r>
      <w:r>
        <w:rPr>
          <w:rFonts w:asciiTheme="minorEastAsia" w:eastAsiaTheme="minorEastAsia" w:hAnsiTheme="minorEastAsia" w:hint="eastAsia"/>
          <w:sz w:val="21"/>
          <w:szCs w:val="21"/>
        </w:rPr>
        <w:t xml:space="preserve">（2012年　</w:t>
      </w:r>
      <w:r w:rsidR="00FE0629">
        <w:rPr>
          <w:rFonts w:asciiTheme="minorEastAsia" w:eastAsiaTheme="minorEastAsia" w:hAnsiTheme="minorEastAsia" w:hint="eastAsia"/>
          <w:sz w:val="21"/>
          <w:szCs w:val="21"/>
        </w:rPr>
        <w:t>吉川弘文館</w:t>
      </w:r>
      <w:r>
        <w:rPr>
          <w:rFonts w:asciiTheme="minorEastAsia" w:eastAsiaTheme="minorEastAsia" w:hAnsiTheme="minorEastAsia" w:hint="eastAsia"/>
          <w:sz w:val="21"/>
          <w:szCs w:val="21"/>
        </w:rPr>
        <w:t>）</w:t>
      </w:r>
    </w:p>
    <w:p w:rsidR="00FE0629" w:rsidRDefault="00FE0629" w:rsidP="00FE0629">
      <w:pPr>
        <w:pStyle w:val="a3"/>
        <w:ind w:left="657"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E0629">
        <w:rPr>
          <w:rFonts w:asciiTheme="minorEastAsia" w:eastAsiaTheme="minorEastAsia" w:hAnsiTheme="minorEastAsia" w:hint="eastAsia"/>
          <w:b/>
          <w:sz w:val="22"/>
          <w:szCs w:val="22"/>
        </w:rPr>
        <w:t>上田藩</w:t>
      </w:r>
      <w:r>
        <w:rPr>
          <w:rFonts w:asciiTheme="minorEastAsia" w:eastAsiaTheme="minorEastAsia" w:hAnsiTheme="minorEastAsia" w:hint="eastAsia"/>
          <w:sz w:val="21"/>
          <w:szCs w:val="21"/>
        </w:rPr>
        <w:t xml:space="preserve">　≪シリーズ藩物語≫（2011年　現代書館）</w:t>
      </w:r>
    </w:p>
    <w:p w:rsidR="00FE0629" w:rsidRPr="00EF20E0" w:rsidRDefault="00FE0629" w:rsidP="00FE0629">
      <w:pPr>
        <w:pStyle w:val="a3"/>
        <w:ind w:left="657"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E0629">
        <w:rPr>
          <w:rFonts w:asciiTheme="minorEastAsia" w:eastAsiaTheme="minorEastAsia" w:hAnsiTheme="minorEastAsia" w:hint="eastAsia"/>
          <w:b/>
          <w:sz w:val="22"/>
          <w:szCs w:val="22"/>
        </w:rPr>
        <w:t>長野県の歴史</w:t>
      </w:r>
      <w:r>
        <w:rPr>
          <w:rFonts w:asciiTheme="minorEastAsia" w:eastAsiaTheme="minorEastAsia" w:hAnsiTheme="minorEastAsia" w:hint="eastAsia"/>
          <w:sz w:val="21"/>
          <w:szCs w:val="21"/>
        </w:rPr>
        <w:t xml:space="preserve">　≪県史20≫（2010年　山川出版）（共著）</w:t>
      </w:r>
    </w:p>
    <w:p w:rsidR="00E174A5" w:rsidRDefault="00E174A5" w:rsidP="00022BAA">
      <w:pPr>
        <w:pStyle w:val="a3"/>
        <w:ind w:left="657"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9C7E99">
        <w:rPr>
          <w:rFonts w:asciiTheme="minorEastAsia" w:eastAsiaTheme="minorEastAsia" w:hAnsiTheme="minorEastAsia" w:hint="eastAsia"/>
          <w:sz w:val="21"/>
          <w:szCs w:val="21"/>
        </w:rPr>
        <w:t xml:space="preserve">　・</w:t>
      </w:r>
      <w:r w:rsidR="009C7E99" w:rsidRPr="00FE0629">
        <w:rPr>
          <w:rFonts w:asciiTheme="minorEastAsia" w:eastAsiaTheme="minorEastAsia" w:hAnsiTheme="minorEastAsia" w:hint="eastAsia"/>
          <w:b/>
          <w:sz w:val="22"/>
          <w:szCs w:val="22"/>
        </w:rPr>
        <w:t>地域蘭学の総合的研究</w:t>
      </w:r>
      <w:r w:rsidR="009C7E99">
        <w:rPr>
          <w:rFonts w:asciiTheme="minorEastAsia" w:eastAsiaTheme="minorEastAsia" w:hAnsiTheme="minorEastAsia" w:hint="eastAsia"/>
          <w:sz w:val="21"/>
          <w:szCs w:val="21"/>
        </w:rPr>
        <w:t>（</w:t>
      </w:r>
      <w:r w:rsidR="009D6DA6">
        <w:rPr>
          <w:rFonts w:asciiTheme="minorEastAsia" w:eastAsiaTheme="minorEastAsia" w:hAnsiTheme="minorEastAsia" w:hint="eastAsia"/>
          <w:sz w:val="21"/>
          <w:szCs w:val="21"/>
        </w:rPr>
        <w:t>2004年、国立歴史民俗博物館）（</w:t>
      </w:r>
      <w:r w:rsidR="009C7E99">
        <w:rPr>
          <w:rFonts w:asciiTheme="minorEastAsia" w:eastAsiaTheme="minorEastAsia" w:hAnsiTheme="minorEastAsia" w:hint="eastAsia"/>
          <w:sz w:val="21"/>
          <w:szCs w:val="21"/>
        </w:rPr>
        <w:t>編</w:t>
      </w:r>
      <w:r w:rsidR="009D6DA6">
        <w:rPr>
          <w:rFonts w:asciiTheme="minorEastAsia" w:eastAsiaTheme="minorEastAsia" w:hAnsiTheme="minorEastAsia" w:hint="eastAsia"/>
          <w:sz w:val="21"/>
          <w:szCs w:val="21"/>
        </w:rPr>
        <w:t>著</w:t>
      </w:r>
      <w:r w:rsidR="009C7E99">
        <w:rPr>
          <w:rFonts w:asciiTheme="minorEastAsia" w:eastAsiaTheme="minorEastAsia" w:hAnsiTheme="minorEastAsia" w:hint="eastAsia"/>
          <w:sz w:val="21"/>
          <w:szCs w:val="21"/>
        </w:rPr>
        <w:t>）</w:t>
      </w:r>
    </w:p>
    <w:p w:rsidR="009D6DA6" w:rsidRDefault="009C7E99" w:rsidP="00022BAA">
      <w:pPr>
        <w:pStyle w:val="a3"/>
        <w:ind w:left="657"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FE0629">
        <w:rPr>
          <w:rFonts w:asciiTheme="minorEastAsia" w:eastAsiaTheme="minorEastAsia" w:hAnsiTheme="minorEastAsia" w:hint="eastAsia"/>
          <w:b/>
          <w:sz w:val="22"/>
          <w:szCs w:val="22"/>
        </w:rPr>
        <w:t>日本医療史</w:t>
      </w:r>
      <w:r w:rsidR="00FE0629">
        <w:rPr>
          <w:rFonts w:asciiTheme="minorEastAsia" w:eastAsiaTheme="minorEastAsia" w:hAnsiTheme="minorEastAsia" w:hint="eastAsia"/>
          <w:sz w:val="21"/>
          <w:szCs w:val="21"/>
        </w:rPr>
        <w:t>（</w:t>
      </w:r>
      <w:r w:rsidR="009D6DA6">
        <w:rPr>
          <w:rFonts w:asciiTheme="minorEastAsia" w:eastAsiaTheme="minorEastAsia" w:hAnsiTheme="minorEastAsia" w:hint="eastAsia"/>
          <w:sz w:val="21"/>
          <w:szCs w:val="21"/>
        </w:rPr>
        <w:t>2006年、吉川弘文館）（</w:t>
      </w:r>
      <w:r w:rsidR="00FE0629">
        <w:rPr>
          <w:rFonts w:asciiTheme="minorEastAsia" w:eastAsiaTheme="minorEastAsia" w:hAnsiTheme="minorEastAsia" w:hint="eastAsia"/>
          <w:sz w:val="21"/>
          <w:szCs w:val="21"/>
        </w:rPr>
        <w:t>共著）</w:t>
      </w:r>
    </w:p>
    <w:p w:rsidR="004C0655" w:rsidRDefault="009D6DA6" w:rsidP="00022BAA">
      <w:pPr>
        <w:pStyle w:val="a3"/>
        <w:ind w:left="657" w:hangingChars="313" w:hanging="65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9D6DA6">
        <w:rPr>
          <w:rFonts w:asciiTheme="minorEastAsia" w:eastAsiaTheme="minorEastAsia" w:hAnsiTheme="minorEastAsia" w:hint="eastAsia"/>
          <w:b/>
          <w:sz w:val="22"/>
          <w:szCs w:val="22"/>
        </w:rPr>
        <w:t>・長野県史</w:t>
      </w:r>
      <w:r>
        <w:rPr>
          <w:rFonts w:asciiTheme="minorEastAsia" w:eastAsiaTheme="minorEastAsia" w:hAnsiTheme="minorEastAsia" w:hint="eastAsia"/>
          <w:b/>
          <w:sz w:val="22"/>
          <w:szCs w:val="22"/>
        </w:rPr>
        <w:t>通史編</w:t>
      </w:r>
      <w:r w:rsidR="006E1E86">
        <w:rPr>
          <w:rFonts w:asciiTheme="minorEastAsia" w:eastAsiaTheme="minorEastAsia" w:hAnsiTheme="minorEastAsia" w:hint="eastAsia"/>
          <w:sz w:val="21"/>
          <w:szCs w:val="21"/>
        </w:rPr>
        <w:t xml:space="preserve">　≪近世≫</w:t>
      </w:r>
      <w:r>
        <w:rPr>
          <w:rFonts w:asciiTheme="minorEastAsia" w:eastAsiaTheme="minorEastAsia" w:hAnsiTheme="minorEastAsia" w:hint="eastAsia"/>
          <w:sz w:val="21"/>
          <w:szCs w:val="21"/>
        </w:rPr>
        <w:t>Ⅴ、Ⅵ、Ⅶ（1986、87、88年、長野県）（共著）</w:t>
      </w:r>
    </w:p>
    <w:p w:rsidR="004C0655" w:rsidRDefault="004C0655" w:rsidP="004C0655">
      <w:pPr>
        <w:pStyle w:val="a3"/>
        <w:ind w:firstLineChars="200" w:firstLine="442"/>
        <w:rPr>
          <w:rFonts w:asciiTheme="minorEastAsia" w:eastAsiaTheme="minorEastAsia" w:hAnsiTheme="minorEastAsia"/>
          <w:b/>
          <w:sz w:val="22"/>
          <w:szCs w:val="22"/>
        </w:rPr>
      </w:pPr>
      <w:r>
        <w:rPr>
          <w:rFonts w:asciiTheme="minorEastAsia" w:eastAsiaTheme="minorEastAsia" w:hAnsiTheme="minorEastAsia" w:hint="eastAsia"/>
          <w:b/>
          <w:sz w:val="22"/>
          <w:szCs w:val="22"/>
        </w:rPr>
        <w:t>・</w:t>
      </w:r>
      <w:r w:rsidRPr="004C0655">
        <w:rPr>
          <w:rFonts w:asciiTheme="minorEastAsia" w:eastAsiaTheme="minorEastAsia" w:hAnsiTheme="minorEastAsia" w:hint="eastAsia"/>
          <w:sz w:val="22"/>
          <w:szCs w:val="22"/>
        </w:rPr>
        <w:t>ほかに</w:t>
      </w:r>
      <w:r>
        <w:rPr>
          <w:rFonts w:asciiTheme="minorEastAsia" w:eastAsiaTheme="minorEastAsia" w:hAnsiTheme="minorEastAsia" w:hint="eastAsia"/>
          <w:b/>
          <w:sz w:val="22"/>
          <w:szCs w:val="22"/>
        </w:rPr>
        <w:t>医学・蘭学・文化史関係論文多数。</w:t>
      </w:r>
    </w:p>
    <w:p w:rsidR="009C7E99" w:rsidRPr="004C0655" w:rsidRDefault="004C0655" w:rsidP="004C0655">
      <w:pPr>
        <w:pStyle w:val="a3"/>
        <w:ind w:leftChars="200" w:left="641" w:hangingChars="100" w:hanging="221"/>
        <w:rPr>
          <w:rFonts w:asciiTheme="minorEastAsia" w:eastAsiaTheme="minorEastAsia" w:hAnsiTheme="minorEastAsia"/>
          <w:sz w:val="21"/>
          <w:szCs w:val="21"/>
        </w:rPr>
      </w:pPr>
      <w:r>
        <w:rPr>
          <w:rFonts w:asciiTheme="minorEastAsia" w:eastAsiaTheme="minorEastAsia" w:hAnsiTheme="minorEastAsia" w:hint="eastAsia"/>
          <w:b/>
          <w:sz w:val="22"/>
          <w:szCs w:val="22"/>
        </w:rPr>
        <w:t>・</w:t>
      </w:r>
      <w:r w:rsidRPr="004C0655">
        <w:rPr>
          <w:rFonts w:asciiTheme="minorEastAsia" w:eastAsiaTheme="minorEastAsia" w:hAnsiTheme="minorEastAsia" w:hint="eastAsia"/>
          <w:sz w:val="22"/>
          <w:szCs w:val="22"/>
        </w:rPr>
        <w:t>また、２５年４月から</w:t>
      </w:r>
      <w:r>
        <w:rPr>
          <w:rFonts w:asciiTheme="minorEastAsia" w:eastAsiaTheme="minorEastAsia" w:hAnsiTheme="minorEastAsia" w:hint="eastAsia"/>
          <w:b/>
          <w:sz w:val="22"/>
          <w:szCs w:val="22"/>
        </w:rPr>
        <w:t>信濃毎日新聞美術欄に「絵画工芸にみる蘭学と信濃」</w:t>
      </w:r>
      <w:r w:rsidRPr="004C0655">
        <w:rPr>
          <w:rFonts w:asciiTheme="minorEastAsia" w:eastAsiaTheme="minorEastAsia" w:hAnsiTheme="minorEastAsia" w:hint="eastAsia"/>
          <w:sz w:val="22"/>
          <w:szCs w:val="22"/>
        </w:rPr>
        <w:t>（２６年３月まで）をコラム執筆中</w:t>
      </w:r>
      <w:r w:rsidR="009D6DA6" w:rsidRPr="004C0655">
        <w:rPr>
          <w:rFonts w:asciiTheme="minorEastAsia" w:eastAsiaTheme="minorEastAsia" w:hAnsiTheme="minorEastAsia" w:hint="eastAsia"/>
          <w:sz w:val="21"/>
          <w:szCs w:val="21"/>
        </w:rPr>
        <w:t>。</w:t>
      </w:r>
    </w:p>
    <w:sectPr w:rsidR="009C7E99" w:rsidRPr="004C0655" w:rsidSect="0006195D">
      <w:pgSz w:w="11906" w:h="16838"/>
      <w:pgMar w:top="1440"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631" w:rsidRDefault="00D37631" w:rsidP="00E174A5">
      <w:r>
        <w:separator/>
      </w:r>
    </w:p>
  </w:endnote>
  <w:endnote w:type="continuationSeparator" w:id="0">
    <w:p w:rsidR="00D37631" w:rsidRDefault="00D37631" w:rsidP="00E174A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631" w:rsidRDefault="00D37631" w:rsidP="00E174A5">
      <w:r>
        <w:separator/>
      </w:r>
    </w:p>
  </w:footnote>
  <w:footnote w:type="continuationSeparator" w:id="0">
    <w:p w:rsidR="00D37631" w:rsidRDefault="00D37631" w:rsidP="00E174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20E0"/>
    <w:rsid w:val="00022BAA"/>
    <w:rsid w:val="0006195D"/>
    <w:rsid w:val="00085A15"/>
    <w:rsid w:val="000D72B7"/>
    <w:rsid w:val="001C2B53"/>
    <w:rsid w:val="0021623C"/>
    <w:rsid w:val="00313CAE"/>
    <w:rsid w:val="0038634A"/>
    <w:rsid w:val="003A747C"/>
    <w:rsid w:val="004C0655"/>
    <w:rsid w:val="005173D4"/>
    <w:rsid w:val="00550E88"/>
    <w:rsid w:val="0067093E"/>
    <w:rsid w:val="006E1E86"/>
    <w:rsid w:val="007F219C"/>
    <w:rsid w:val="009A52DC"/>
    <w:rsid w:val="009C7E99"/>
    <w:rsid w:val="009D6DA6"/>
    <w:rsid w:val="00A21B4E"/>
    <w:rsid w:val="00B55E89"/>
    <w:rsid w:val="00B70B55"/>
    <w:rsid w:val="00C80EA4"/>
    <w:rsid w:val="00CC304C"/>
    <w:rsid w:val="00CD3671"/>
    <w:rsid w:val="00D37631"/>
    <w:rsid w:val="00DD0556"/>
    <w:rsid w:val="00DF247C"/>
    <w:rsid w:val="00E174A5"/>
    <w:rsid w:val="00EF20E0"/>
    <w:rsid w:val="00FE062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0E0"/>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F20E0"/>
    <w:pPr>
      <w:jc w:val="left"/>
    </w:pPr>
    <w:rPr>
      <w:rFonts w:ascii="ＭＳ ゴシック" w:eastAsia="ＭＳ ゴシック" w:hAnsi="ＭＳ ゴシック" w:cs="ＭＳ Ｐゴシック"/>
      <w:sz w:val="20"/>
      <w:szCs w:val="20"/>
    </w:rPr>
  </w:style>
  <w:style w:type="character" w:customStyle="1" w:styleId="a4">
    <w:name w:val="書式なし (文字)"/>
    <w:basedOn w:val="a0"/>
    <w:link w:val="a3"/>
    <w:uiPriority w:val="99"/>
    <w:rsid w:val="00EF20E0"/>
    <w:rPr>
      <w:rFonts w:ascii="ＭＳ ゴシック" w:eastAsia="ＭＳ ゴシック" w:hAnsi="ＭＳ ゴシック" w:cs="ＭＳ Ｐゴシック"/>
      <w:kern w:val="0"/>
      <w:sz w:val="20"/>
      <w:szCs w:val="20"/>
    </w:rPr>
  </w:style>
  <w:style w:type="paragraph" w:styleId="a5">
    <w:name w:val="header"/>
    <w:basedOn w:val="a"/>
    <w:link w:val="a6"/>
    <w:uiPriority w:val="99"/>
    <w:semiHidden/>
    <w:unhideWhenUsed/>
    <w:rsid w:val="00E174A5"/>
    <w:pPr>
      <w:tabs>
        <w:tab w:val="center" w:pos="4252"/>
        <w:tab w:val="right" w:pos="8504"/>
      </w:tabs>
      <w:snapToGrid w:val="0"/>
    </w:pPr>
  </w:style>
  <w:style w:type="character" w:customStyle="1" w:styleId="a6">
    <w:name w:val="ヘッダー (文字)"/>
    <w:basedOn w:val="a0"/>
    <w:link w:val="a5"/>
    <w:uiPriority w:val="99"/>
    <w:semiHidden/>
    <w:rsid w:val="00E174A5"/>
    <w:rPr>
      <w:rFonts w:ascii="Arial" w:eastAsia="ＭＳ Ｐゴシック" w:hAnsi="Arial" w:cs="Arial"/>
      <w:kern w:val="0"/>
      <w:szCs w:val="21"/>
    </w:rPr>
  </w:style>
  <w:style w:type="paragraph" w:styleId="a7">
    <w:name w:val="footer"/>
    <w:basedOn w:val="a"/>
    <w:link w:val="a8"/>
    <w:uiPriority w:val="99"/>
    <w:semiHidden/>
    <w:unhideWhenUsed/>
    <w:rsid w:val="00E174A5"/>
    <w:pPr>
      <w:tabs>
        <w:tab w:val="center" w:pos="4252"/>
        <w:tab w:val="right" w:pos="8504"/>
      </w:tabs>
      <w:snapToGrid w:val="0"/>
    </w:pPr>
  </w:style>
  <w:style w:type="character" w:customStyle="1" w:styleId="a8">
    <w:name w:val="フッター (文字)"/>
    <w:basedOn w:val="a0"/>
    <w:link w:val="a7"/>
    <w:uiPriority w:val="99"/>
    <w:semiHidden/>
    <w:rsid w:val="00E174A5"/>
    <w:rPr>
      <w:rFonts w:ascii="Arial" w:eastAsia="ＭＳ Ｐゴシック" w:hAnsi="Arial" w:cs="Arial"/>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95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985C2E-B0BF-49B9-8892-8BB6F98B9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青木教授紹介</dc:title>
  <cp:lastModifiedBy>fujisawa</cp:lastModifiedBy>
  <cp:revision>2</cp:revision>
  <cp:lastPrinted>2013-10-19T15:04:00Z</cp:lastPrinted>
  <dcterms:created xsi:type="dcterms:W3CDTF">2013-10-19T15:05:00Z</dcterms:created>
  <dcterms:modified xsi:type="dcterms:W3CDTF">2013-10-19T15:05:00Z</dcterms:modified>
</cp:coreProperties>
</file>